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8" w:rsidRDefault="00C60E21">
      <w:pPr>
        <w:tabs>
          <w:tab w:val="left" w:pos="3953"/>
          <w:tab w:val="left" w:pos="7222"/>
        </w:tabs>
        <w:spacing w:before="69" w:line="274" w:lineRule="exact"/>
        <w:ind w:left="401"/>
        <w:rPr>
          <w:b/>
          <w:sz w:val="24"/>
        </w:rPr>
      </w:pPr>
      <w:r>
        <w:rPr>
          <w:b/>
          <w:sz w:val="24"/>
        </w:rPr>
        <w:t>«СОГЛАСОВАНО»</w:t>
      </w:r>
      <w:r>
        <w:rPr>
          <w:sz w:val="24"/>
        </w:rPr>
        <w:tab/>
      </w:r>
      <w:r>
        <w:rPr>
          <w:b/>
          <w:sz w:val="24"/>
        </w:rPr>
        <w:t>«ПРИНЯТО»</w:t>
      </w:r>
      <w:r>
        <w:rPr>
          <w:sz w:val="24"/>
        </w:rPr>
        <w:tab/>
      </w:r>
      <w:r>
        <w:rPr>
          <w:b/>
          <w:sz w:val="24"/>
        </w:rPr>
        <w:t>«УТВЕРЖДАЮ»</w:t>
      </w:r>
    </w:p>
    <w:p w:rsidR="00E93408" w:rsidRDefault="00C60E21">
      <w:pPr>
        <w:tabs>
          <w:tab w:val="left" w:pos="3072"/>
          <w:tab w:val="left" w:pos="3485"/>
          <w:tab w:val="left" w:pos="6629"/>
          <w:tab w:val="left" w:pos="7131"/>
          <w:tab w:val="left" w:pos="7898"/>
        </w:tabs>
        <w:ind w:left="101" w:right="155" w:firstLine="720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</w:r>
      <w:r>
        <w:rPr>
          <w:sz w:val="24"/>
        </w:rPr>
        <w:tab/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z w:val="24"/>
        </w:rPr>
        <w:tab/>
      </w:r>
      <w:r>
        <w:rPr>
          <w:sz w:val="24"/>
        </w:rPr>
        <w:tab/>
        <w:t xml:space="preserve">Директор БОУ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 xml:space="preserve"> ОО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z w:val="24"/>
        </w:rPr>
        <w:tab/>
        <w:t>Протокол №1</w:t>
      </w:r>
      <w:r>
        <w:rPr>
          <w:spacing w:val="-1"/>
          <w:sz w:val="24"/>
        </w:rPr>
        <w:t xml:space="preserve"> </w:t>
      </w:r>
      <w:r>
        <w:rPr>
          <w:sz w:val="24"/>
        </w:rPr>
        <w:t>от 28.08.2020г.</w:t>
      </w:r>
      <w:r>
        <w:rPr>
          <w:sz w:val="24"/>
        </w:rPr>
        <w:tab/>
      </w:r>
      <w:r>
        <w:rPr>
          <w:sz w:val="24"/>
        </w:rPr>
        <w:tab/>
        <w:t>«</w:t>
      </w:r>
      <w:r w:rsidR="00B5681E">
        <w:rPr>
          <w:sz w:val="24"/>
        </w:rPr>
        <w:t>Никольская</w:t>
      </w:r>
      <w:r>
        <w:rPr>
          <w:sz w:val="24"/>
        </w:rPr>
        <w:t xml:space="preserve"> СОШ»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№1 от</w:t>
      </w:r>
      <w:r>
        <w:rPr>
          <w:spacing w:val="-1"/>
          <w:sz w:val="24"/>
        </w:rPr>
        <w:t xml:space="preserve"> </w:t>
      </w:r>
      <w:r>
        <w:rPr>
          <w:sz w:val="24"/>
        </w:rPr>
        <w:t>28.08.2020г.</w:t>
      </w:r>
      <w:r>
        <w:rPr>
          <w:sz w:val="24"/>
        </w:rPr>
        <w:tab/>
      </w:r>
      <w:r>
        <w:rPr>
          <w:sz w:val="24"/>
        </w:rPr>
        <w:tab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ab/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28.08.2020г</w:t>
      </w:r>
    </w:p>
    <w:p w:rsidR="00E93408" w:rsidRDefault="00E93408">
      <w:pPr>
        <w:rPr>
          <w:sz w:val="24"/>
        </w:rPr>
        <w:sectPr w:rsidR="00E93408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E93408" w:rsidRPr="00B5681E" w:rsidRDefault="00C60E21">
      <w:pPr>
        <w:tabs>
          <w:tab w:val="left" w:pos="1661"/>
        </w:tabs>
        <w:spacing w:line="274" w:lineRule="exact"/>
        <w:ind w:left="101"/>
        <w:rPr>
          <w:sz w:val="24"/>
        </w:rPr>
      </w:pPr>
      <w:r w:rsidRPr="00B5681E">
        <w:rPr>
          <w:w w:val="99"/>
          <w:sz w:val="24"/>
          <w:u w:val="single"/>
        </w:rPr>
        <w:lastRenderedPageBreak/>
        <w:t xml:space="preserve"> </w:t>
      </w:r>
      <w:r w:rsidR="00B5681E" w:rsidRPr="00B5681E">
        <w:rPr>
          <w:w w:val="99"/>
          <w:sz w:val="24"/>
          <w:u w:val="single"/>
        </w:rPr>
        <w:t>_______</w:t>
      </w:r>
      <w:r w:rsidRPr="00B5681E">
        <w:rPr>
          <w:sz w:val="24"/>
        </w:rPr>
        <w:t>/</w:t>
      </w:r>
      <w:proofErr w:type="spellStart"/>
      <w:r w:rsidR="00B5681E" w:rsidRPr="00B5681E">
        <w:rPr>
          <w:sz w:val="24"/>
        </w:rPr>
        <w:t>В.А.Ласточкина</w:t>
      </w:r>
      <w:proofErr w:type="spellEnd"/>
      <w:r w:rsidRPr="00B5681E">
        <w:rPr>
          <w:sz w:val="24"/>
        </w:rPr>
        <w:t>/</w:t>
      </w:r>
    </w:p>
    <w:p w:rsidR="00E93408" w:rsidRDefault="00C60E21">
      <w:pPr>
        <w:tabs>
          <w:tab w:val="left" w:pos="1541"/>
        </w:tabs>
        <w:ind w:left="1299" w:right="116" w:hanging="1198"/>
        <w:rPr>
          <w:sz w:val="24"/>
        </w:rPr>
      </w:pPr>
      <w:r w:rsidRPr="00B5681E">
        <w:br w:type="column"/>
      </w:r>
      <w:r>
        <w:rPr>
          <w:w w:val="99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proofErr w:type="spellStart"/>
      <w:r w:rsidR="00B5681E">
        <w:rPr>
          <w:sz w:val="24"/>
        </w:rPr>
        <w:t>Е.И.Ченская</w:t>
      </w:r>
      <w:proofErr w:type="spellEnd"/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МП</w:t>
      </w:r>
    </w:p>
    <w:p w:rsidR="00E93408" w:rsidRDefault="00E93408">
      <w:pPr>
        <w:rPr>
          <w:sz w:val="24"/>
        </w:rPr>
        <w:sectPr w:rsidR="00E93408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3442" w:space="3041"/>
            <w:col w:w="3077"/>
          </w:cols>
        </w:sectPr>
      </w:pPr>
    </w:p>
    <w:p w:rsidR="00E93408" w:rsidRDefault="00E93408">
      <w:pPr>
        <w:pStyle w:val="a3"/>
        <w:spacing w:before="0"/>
        <w:ind w:left="0"/>
        <w:rPr>
          <w:sz w:val="20"/>
        </w:rPr>
      </w:pPr>
    </w:p>
    <w:p w:rsidR="00E93408" w:rsidRDefault="00E93408">
      <w:pPr>
        <w:pStyle w:val="a3"/>
        <w:spacing w:before="7"/>
        <w:ind w:left="0"/>
        <w:rPr>
          <w:sz w:val="16"/>
        </w:rPr>
      </w:pPr>
      <w:bookmarkStart w:id="0" w:name="_GoBack"/>
      <w:bookmarkEnd w:id="0"/>
    </w:p>
    <w:p w:rsidR="00E93408" w:rsidRDefault="00C60E21">
      <w:pPr>
        <w:pStyle w:val="1"/>
        <w:spacing w:before="89"/>
        <w:ind w:left="4044" w:right="4045"/>
        <w:jc w:val="center"/>
      </w:pPr>
      <w:r>
        <w:t>Положение</w:t>
      </w:r>
    </w:p>
    <w:p w:rsidR="00E93408" w:rsidRDefault="00C60E21">
      <w:pPr>
        <w:spacing w:before="185" w:line="259" w:lineRule="auto"/>
        <w:ind w:left="236" w:right="234"/>
        <w:jc w:val="center"/>
        <w:rPr>
          <w:b/>
          <w:sz w:val="28"/>
        </w:rPr>
      </w:pPr>
      <w:r>
        <w:rPr>
          <w:b/>
          <w:sz w:val="28"/>
        </w:rPr>
        <w:t>о родительском контроле организации горячего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БОУ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ТР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B5681E">
        <w:rPr>
          <w:b/>
          <w:sz w:val="28"/>
        </w:rPr>
        <w:t>Никольская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СОШ»</w:t>
      </w:r>
    </w:p>
    <w:p w:rsidR="00E93408" w:rsidRDefault="00C60E21">
      <w:pPr>
        <w:pStyle w:val="1"/>
        <w:numPr>
          <w:ilvl w:val="0"/>
          <w:numId w:val="4"/>
        </w:numPr>
        <w:tabs>
          <w:tab w:val="left" w:pos="809"/>
          <w:tab w:val="left" w:pos="810"/>
        </w:tabs>
        <w:spacing w:before="161"/>
        <w:ind w:hanging="709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80" w:line="259" w:lineRule="auto"/>
        <w:ind w:right="339" w:firstLine="0"/>
        <w:rPr>
          <w:sz w:val="28"/>
        </w:rPr>
      </w:pPr>
      <w:r>
        <w:rPr>
          <w:sz w:val="28"/>
        </w:rPr>
        <w:t>Положение о родительском контроле организации и качества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БОУ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ТР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B5681E">
        <w:rPr>
          <w:sz w:val="28"/>
        </w:rPr>
        <w:t>Никольская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СОШ»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</w:p>
    <w:p w:rsidR="00E93408" w:rsidRDefault="00C60E21">
      <w:pPr>
        <w:pStyle w:val="a3"/>
        <w:spacing w:line="259" w:lineRule="auto"/>
        <w:ind w:right="94"/>
      </w:pPr>
      <w:r>
        <w:t>Федерального закона от 01.03.2020 № 47-ФЗ «О внесении изменений в</w:t>
      </w:r>
      <w:r>
        <w:rPr>
          <w:spacing w:val="1"/>
        </w:rPr>
        <w:t xml:space="preserve"> </w:t>
      </w:r>
      <w:r>
        <w:t>Федеральный закон «О качестве и безопасности пищевых продуктов» и ст. 37</w:t>
      </w:r>
      <w:r>
        <w:rPr>
          <w:spacing w:val="-67"/>
        </w:rPr>
        <w:t xml:space="preserve"> </w:t>
      </w:r>
      <w:r>
        <w:t>Федерального закона от 20.12.2012 № 273-ФЗ «Об образовании в Российской</w:t>
      </w:r>
      <w:r>
        <w:rPr>
          <w:spacing w:val="-67"/>
        </w:rPr>
        <w:t xml:space="preserve"> </w:t>
      </w:r>
      <w:r>
        <w:t>Фе</w:t>
      </w:r>
      <w:r>
        <w:t xml:space="preserve">дерации» в части совершенствования правового </w:t>
      </w:r>
      <w:proofErr w:type="gramStart"/>
      <w:r>
        <w:t>регулирования вопросов</w:t>
      </w:r>
      <w:r>
        <w:rPr>
          <w:spacing w:val="1"/>
        </w:rPr>
        <w:t xml:space="preserve"> </w:t>
      </w:r>
      <w:r>
        <w:t>обеспечения качества пищевых продуктов</w:t>
      </w:r>
      <w:proofErr w:type="gramEnd"/>
      <w:r>
        <w:t>»; «Методических рекомендаций</w:t>
      </w:r>
      <w:r>
        <w:rPr>
          <w:spacing w:val="1"/>
        </w:rPr>
        <w:t xml:space="preserve"> </w:t>
      </w:r>
      <w:r>
        <w:t xml:space="preserve">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</w:t>
      </w:r>
      <w:r>
        <w:t>еобразовательных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18.05.2020г.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58" w:line="259" w:lineRule="auto"/>
        <w:ind w:right="608" w:firstLine="0"/>
        <w:rPr>
          <w:sz w:val="28"/>
        </w:rPr>
      </w:pPr>
      <w:r>
        <w:rPr>
          <w:sz w:val="28"/>
        </w:rPr>
        <w:t xml:space="preserve">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и качеством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может осуществляться в форме анкетирования родителей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участии 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E93408" w:rsidRDefault="00C60E21">
      <w:pPr>
        <w:pStyle w:val="a4"/>
        <w:numPr>
          <w:ilvl w:val="2"/>
          <w:numId w:val="4"/>
        </w:numPr>
        <w:tabs>
          <w:tab w:val="left" w:pos="810"/>
        </w:tabs>
        <w:spacing w:line="259" w:lineRule="auto"/>
        <w:ind w:right="1160" w:firstLine="0"/>
        <w:jc w:val="both"/>
        <w:rPr>
          <w:sz w:val="28"/>
        </w:rPr>
      </w:pPr>
      <w:r>
        <w:rPr>
          <w:sz w:val="28"/>
        </w:rPr>
        <w:t>Комиссия по контролю за организацией</w:t>
      </w:r>
      <w:r>
        <w:rPr>
          <w:sz w:val="28"/>
        </w:rPr>
        <w:t xml:space="preserve">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осуществляет свою деятельность в соответствии с законами и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Федерации.</w:t>
      </w:r>
    </w:p>
    <w:p w:rsidR="00E93408" w:rsidRDefault="00C60E21">
      <w:pPr>
        <w:pStyle w:val="a4"/>
        <w:numPr>
          <w:ilvl w:val="2"/>
          <w:numId w:val="4"/>
        </w:numPr>
        <w:tabs>
          <w:tab w:val="left" w:pos="810"/>
        </w:tabs>
        <w:spacing w:line="259" w:lineRule="auto"/>
        <w:ind w:right="1081" w:firstLine="0"/>
        <w:rPr>
          <w:sz w:val="28"/>
        </w:rPr>
      </w:pPr>
      <w:r>
        <w:rPr>
          <w:sz w:val="28"/>
        </w:rPr>
        <w:t xml:space="preserve">Комиссия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постоянно действующим органом самоуправления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рассмотрения </w:t>
      </w:r>
      <w:r>
        <w:rPr>
          <w:sz w:val="28"/>
        </w:rPr>
        <w:t>основных вопросов, связанных с организацией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E93408" w:rsidRDefault="00C60E21">
      <w:pPr>
        <w:pStyle w:val="a4"/>
        <w:numPr>
          <w:ilvl w:val="2"/>
          <w:numId w:val="4"/>
        </w:numPr>
        <w:tabs>
          <w:tab w:val="left" w:pos="810"/>
        </w:tabs>
        <w:spacing w:before="160" w:line="259" w:lineRule="auto"/>
        <w:ind w:right="288" w:firstLine="0"/>
        <w:rPr>
          <w:sz w:val="28"/>
        </w:rPr>
      </w:pPr>
      <w:r>
        <w:rPr>
          <w:sz w:val="28"/>
        </w:rPr>
        <w:t xml:space="preserve">В состав комиссии по контролю за организацией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 администрации, члены Родительского комитета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педагоги. Обязательным требованием является участие в ней назн</w:t>
      </w:r>
      <w:r>
        <w:rPr>
          <w:sz w:val="28"/>
        </w:rPr>
        <w:t>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93408" w:rsidRDefault="00C60E21">
      <w:pPr>
        <w:pStyle w:val="a4"/>
        <w:numPr>
          <w:ilvl w:val="2"/>
          <w:numId w:val="4"/>
        </w:numPr>
        <w:tabs>
          <w:tab w:val="left" w:pos="810"/>
        </w:tabs>
        <w:spacing w:line="259" w:lineRule="auto"/>
        <w:ind w:right="349" w:firstLine="0"/>
        <w:rPr>
          <w:sz w:val="28"/>
        </w:rPr>
      </w:pPr>
      <w:r>
        <w:rPr>
          <w:sz w:val="28"/>
        </w:rPr>
        <w:t xml:space="preserve">Деятельность членов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основывается на принципах добровольности участия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 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гласности.</w:t>
      </w:r>
    </w:p>
    <w:p w:rsidR="00E93408" w:rsidRDefault="00E93408">
      <w:pPr>
        <w:spacing w:line="259" w:lineRule="auto"/>
        <w:rPr>
          <w:sz w:val="28"/>
        </w:rPr>
        <w:sectPr w:rsidR="00E93408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E93408" w:rsidRDefault="00C60E21">
      <w:pPr>
        <w:pStyle w:val="1"/>
        <w:numPr>
          <w:ilvl w:val="0"/>
          <w:numId w:val="4"/>
        </w:numPr>
        <w:tabs>
          <w:tab w:val="left" w:pos="809"/>
          <w:tab w:val="left" w:pos="810"/>
        </w:tabs>
        <w:spacing w:line="259" w:lineRule="auto"/>
        <w:ind w:left="101" w:right="1242" w:firstLine="0"/>
      </w:pPr>
      <w:r>
        <w:lastRenderedPageBreak/>
        <w:t>Задачами комиссии по контролю за организацией питания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являются:</w:t>
      </w:r>
    </w:p>
    <w:p w:rsidR="00E93408" w:rsidRDefault="00C60E2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58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E93408" w:rsidRDefault="00C60E2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4" w:line="256" w:lineRule="auto"/>
        <w:ind w:right="1277"/>
        <w:rPr>
          <w:sz w:val="28"/>
        </w:rPr>
      </w:pPr>
      <w:r>
        <w:rPr>
          <w:sz w:val="28"/>
        </w:rPr>
        <w:t>соответствие энергетической ценности и химического 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E93408" w:rsidRDefault="00C60E2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" w:line="259" w:lineRule="auto"/>
        <w:ind w:right="167"/>
        <w:rPr>
          <w:sz w:val="28"/>
        </w:rPr>
      </w:pPr>
      <w:r>
        <w:rPr>
          <w:sz w:val="28"/>
        </w:rPr>
        <w:t>обеспечение максимально разнообразного здорового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в ежедневном рационе пищевых продуктов со 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насыщенных жиров, простых сахаров и поваренной соли,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пищевых продуктов, обогащенных витаминами</w:t>
      </w:r>
      <w:r>
        <w:rPr>
          <w:sz w:val="28"/>
        </w:rPr>
        <w:t>, пищевыми волокнами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биологически активными веществами;</w:t>
      </w:r>
    </w:p>
    <w:p w:rsidR="00E93408" w:rsidRDefault="00C60E2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0" w:line="256" w:lineRule="auto"/>
        <w:ind w:right="371"/>
        <w:rPr>
          <w:sz w:val="28"/>
        </w:rPr>
      </w:pPr>
      <w:r>
        <w:rPr>
          <w:sz w:val="28"/>
        </w:rPr>
        <w:t>обеспечение соблюдения санитарно-эпидемиологических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 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блюд):</w:t>
      </w:r>
    </w:p>
    <w:p w:rsidR="00E93408" w:rsidRDefault="00C60E2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0" w:line="259" w:lineRule="auto"/>
        <w:ind w:right="182"/>
        <w:rPr>
          <w:sz w:val="28"/>
        </w:rPr>
      </w:pPr>
      <w:r>
        <w:rPr>
          <w:sz w:val="28"/>
        </w:rPr>
        <w:t>исключение использования фальсифицированных пищевых продуктов,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обеспечивающих сохранность их исходной 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E93408" w:rsidRDefault="00C60E21">
      <w:pPr>
        <w:pStyle w:val="1"/>
        <w:numPr>
          <w:ilvl w:val="0"/>
          <w:numId w:val="4"/>
        </w:numPr>
        <w:tabs>
          <w:tab w:val="left" w:pos="809"/>
          <w:tab w:val="left" w:pos="810"/>
        </w:tabs>
        <w:spacing w:before="158"/>
        <w:ind w:hanging="709"/>
      </w:pPr>
      <w:r>
        <w:t>Функции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 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82" w:line="256" w:lineRule="auto"/>
        <w:ind w:right="1616" w:firstLine="0"/>
        <w:rPr>
          <w:sz w:val="28"/>
        </w:rPr>
      </w:pPr>
      <w:proofErr w:type="gramStart"/>
      <w:r>
        <w:rPr>
          <w:sz w:val="28"/>
        </w:rPr>
        <w:t>Комиссия по контролю организации питания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процедурах:</w:t>
      </w:r>
      <w:proofErr w:type="gramEnd"/>
    </w:p>
    <w:p w:rsidR="00E93408" w:rsidRDefault="00C60E21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67"/>
        <w:ind w:hanging="361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93408" w:rsidRDefault="00C60E21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4" w:line="256" w:lineRule="auto"/>
        <w:ind w:right="352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и количеством приготовленной согласно 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E93408" w:rsidRDefault="00C60E21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before="4" w:line="256" w:lineRule="auto"/>
        <w:ind w:right="918"/>
        <w:rPr>
          <w:sz w:val="28"/>
        </w:rPr>
      </w:pPr>
      <w:r>
        <w:tab/>
      </w:r>
      <w:r>
        <w:rPr>
          <w:sz w:val="28"/>
        </w:rPr>
        <w:t>изучение мнения 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E93408" w:rsidRDefault="00C60E21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" w:line="256" w:lineRule="auto"/>
        <w:ind w:right="719"/>
        <w:rPr>
          <w:sz w:val="28"/>
        </w:rPr>
      </w:pPr>
      <w:r>
        <w:rPr>
          <w:sz w:val="28"/>
        </w:rPr>
        <w:t>участие в разработке предложений и рекомендаций по 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E93408" w:rsidRDefault="00C60E21">
      <w:pPr>
        <w:pStyle w:val="1"/>
        <w:numPr>
          <w:ilvl w:val="0"/>
          <w:numId w:val="4"/>
        </w:numPr>
        <w:tabs>
          <w:tab w:val="left" w:pos="809"/>
          <w:tab w:val="left" w:pos="810"/>
        </w:tabs>
        <w:spacing w:before="166" w:line="259" w:lineRule="auto"/>
        <w:ind w:left="101" w:right="844" w:firstLine="0"/>
      </w:pPr>
      <w:r>
        <w:t>Права и ответственность комиссии по контролю 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E93408" w:rsidRDefault="00C60E21">
      <w:pPr>
        <w:pStyle w:val="a3"/>
        <w:spacing w:before="156" w:line="256" w:lineRule="auto"/>
        <w:ind w:right="1196"/>
      </w:pPr>
      <w:r>
        <w:t xml:space="preserve">Для осуществления </w:t>
      </w:r>
      <w:proofErr w:type="gramStart"/>
      <w:r>
        <w:t>возложенных</w:t>
      </w:r>
      <w:proofErr w:type="gramEnd"/>
      <w:r>
        <w:t xml:space="preserve"> функции комиссии предоставлены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права:</w:t>
      </w:r>
    </w:p>
    <w:p w:rsidR="00E93408" w:rsidRDefault="00C60E21">
      <w:pPr>
        <w:pStyle w:val="a3"/>
        <w:spacing w:before="166"/>
        <w:ind w:left="171"/>
      </w:pPr>
      <w:r>
        <w:t>4.1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93408" w:rsidRDefault="00C60E2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84" w:line="259" w:lineRule="auto"/>
        <w:ind w:right="1031" w:firstLine="0"/>
        <w:rPr>
          <w:sz w:val="28"/>
        </w:rPr>
      </w:pPr>
      <w:r>
        <w:rPr>
          <w:sz w:val="28"/>
        </w:rPr>
        <w:t>получать информацию по организации питания,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блюд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E93408" w:rsidRDefault="00C60E2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line="259" w:lineRule="auto"/>
        <w:ind w:right="224" w:firstLine="0"/>
        <w:rPr>
          <w:sz w:val="28"/>
        </w:rPr>
      </w:pPr>
      <w:r>
        <w:rPr>
          <w:sz w:val="28"/>
        </w:rPr>
        <w:t>заслушивать на своих заседаниях отчёт по обеспечению качественного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93408" w:rsidRDefault="00E93408">
      <w:pPr>
        <w:spacing w:line="259" w:lineRule="auto"/>
        <w:rPr>
          <w:sz w:val="28"/>
        </w:rPr>
        <w:sectPr w:rsidR="00E93408">
          <w:pgSz w:w="11900" w:h="16840"/>
          <w:pgMar w:top="1060" w:right="740" w:bottom="280" w:left="1600" w:header="720" w:footer="720" w:gutter="0"/>
          <w:cols w:space="720"/>
        </w:sectPr>
      </w:pPr>
    </w:p>
    <w:p w:rsidR="00E93408" w:rsidRDefault="00C60E2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63" w:line="259" w:lineRule="auto"/>
        <w:ind w:right="902" w:firstLine="0"/>
        <w:rPr>
          <w:sz w:val="28"/>
        </w:rPr>
      </w:pPr>
      <w:r>
        <w:rPr>
          <w:sz w:val="28"/>
        </w:rPr>
        <w:lastRenderedPageBreak/>
        <w:t>проводить проверку работы пищеблока не в полном составе, 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трех 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проверки;</w:t>
      </w:r>
    </w:p>
    <w:p w:rsidR="00E93408" w:rsidRDefault="00C60E2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61"/>
        <w:ind w:left="809" w:hanging="709"/>
        <w:rPr>
          <w:sz w:val="28"/>
        </w:rPr>
      </w:pPr>
      <w:r>
        <w:rPr>
          <w:sz w:val="28"/>
        </w:rPr>
        <w:t>изменять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объективна;</w:t>
      </w:r>
    </w:p>
    <w:p w:rsidR="00E93408" w:rsidRDefault="00C60E2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85"/>
        <w:ind w:left="809" w:hanging="709"/>
        <w:rPr>
          <w:sz w:val="28"/>
        </w:rPr>
      </w:pP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93408" w:rsidRDefault="00C60E21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87" w:line="256" w:lineRule="auto"/>
        <w:ind w:right="326" w:firstLine="0"/>
        <w:rPr>
          <w:sz w:val="28"/>
        </w:rPr>
      </w:pPr>
      <w:r>
        <w:rPr>
          <w:sz w:val="28"/>
        </w:rPr>
        <w:t>состав и порядок работы комиссии доводится до сведения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E93408" w:rsidRDefault="00C60E21">
      <w:pPr>
        <w:pStyle w:val="1"/>
        <w:numPr>
          <w:ilvl w:val="0"/>
          <w:numId w:val="4"/>
        </w:numPr>
        <w:tabs>
          <w:tab w:val="left" w:pos="809"/>
          <w:tab w:val="left" w:pos="810"/>
        </w:tabs>
        <w:spacing w:before="170" w:line="259" w:lineRule="auto"/>
        <w:ind w:left="101" w:right="582" w:firstLine="0"/>
      </w:pPr>
      <w:r>
        <w:t>Организация деятельности комиссии по контролю 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54" w:line="259" w:lineRule="auto"/>
        <w:ind w:right="174" w:firstLine="0"/>
        <w:rPr>
          <w:sz w:val="28"/>
        </w:rPr>
      </w:pPr>
      <w:r>
        <w:rPr>
          <w:sz w:val="28"/>
        </w:rPr>
        <w:t>Комиссия формируется на основании п</w:t>
      </w:r>
      <w:r>
        <w:rPr>
          <w:sz w:val="28"/>
        </w:rPr>
        <w:t>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ind w:left="809" w:hanging="709"/>
        <w:rPr>
          <w:sz w:val="28"/>
        </w:rPr>
      </w:pP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85" w:line="259" w:lineRule="auto"/>
        <w:ind w:right="1537" w:firstLine="0"/>
        <w:rPr>
          <w:sz w:val="28"/>
        </w:rPr>
      </w:pPr>
      <w:r>
        <w:rPr>
          <w:sz w:val="28"/>
        </w:rPr>
        <w:t>Комиссия составляет план-график контроля по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школьников.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61" w:line="256" w:lineRule="auto"/>
        <w:ind w:right="155" w:firstLine="0"/>
        <w:rPr>
          <w:sz w:val="28"/>
        </w:rPr>
      </w:pPr>
      <w:r>
        <w:rPr>
          <w:sz w:val="28"/>
        </w:rPr>
        <w:t>О результатах работы комиссия ин</w:t>
      </w:r>
      <w:r>
        <w:rPr>
          <w:sz w:val="28"/>
        </w:rPr>
        <w:t>формирует администрацию школы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комитеты.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65" w:line="259" w:lineRule="auto"/>
        <w:ind w:right="438" w:firstLine="0"/>
        <w:rPr>
          <w:sz w:val="28"/>
        </w:rPr>
      </w:pPr>
      <w:r>
        <w:rPr>
          <w:sz w:val="28"/>
        </w:rPr>
        <w:t>Один раз в четверть комиссия знакомит с результатами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line="259" w:lineRule="auto"/>
        <w:ind w:right="161" w:firstLine="0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line="259" w:lineRule="auto"/>
        <w:ind w:right="146" w:firstLine="0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2/3 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10"/>
        </w:tabs>
        <w:spacing w:line="259" w:lineRule="auto"/>
        <w:ind w:right="871" w:firstLine="0"/>
        <w:jc w:val="both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присутствующих членов </w:t>
      </w:r>
      <w:r>
        <w:rPr>
          <w:sz w:val="28"/>
        </w:rPr>
        <w:t>путём открытого голосования и оформляются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актом.</w:t>
      </w:r>
    </w:p>
    <w:p w:rsidR="00E93408" w:rsidRDefault="00C60E21">
      <w:pPr>
        <w:pStyle w:val="1"/>
        <w:numPr>
          <w:ilvl w:val="0"/>
          <w:numId w:val="4"/>
        </w:numPr>
        <w:tabs>
          <w:tab w:val="left" w:pos="810"/>
        </w:tabs>
        <w:spacing w:before="164"/>
        <w:ind w:hanging="709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82" w:line="259" w:lineRule="auto"/>
        <w:ind w:right="1412" w:firstLine="0"/>
        <w:rPr>
          <w:sz w:val="28"/>
        </w:rPr>
      </w:pPr>
      <w:r>
        <w:rPr>
          <w:sz w:val="28"/>
        </w:rPr>
        <w:t>Члены Комиссии несут персональную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 или ненадлежащее исполнение возложенных на 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60" w:line="259" w:lineRule="auto"/>
        <w:ind w:right="1312" w:firstLine="0"/>
        <w:rPr>
          <w:sz w:val="28"/>
        </w:rPr>
      </w:pPr>
      <w:r>
        <w:rPr>
          <w:sz w:val="28"/>
        </w:rPr>
        <w:t xml:space="preserve">Комиссия несет ответственность за необъективную </w:t>
      </w:r>
      <w:r>
        <w:rPr>
          <w:sz w:val="28"/>
        </w:rPr>
        <w:t>оценку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E93408" w:rsidRDefault="00C60E21">
      <w:pPr>
        <w:pStyle w:val="1"/>
        <w:numPr>
          <w:ilvl w:val="0"/>
          <w:numId w:val="4"/>
        </w:numPr>
        <w:tabs>
          <w:tab w:val="left" w:pos="809"/>
          <w:tab w:val="left" w:pos="810"/>
        </w:tabs>
        <w:spacing w:before="163" w:line="259" w:lineRule="auto"/>
        <w:ind w:left="101" w:right="1048" w:firstLine="0"/>
      </w:pPr>
      <w:r>
        <w:t>Документация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</w:p>
    <w:p w:rsidR="00E93408" w:rsidRDefault="00E93408">
      <w:pPr>
        <w:spacing w:line="259" w:lineRule="auto"/>
        <w:sectPr w:rsidR="00E93408">
          <w:pgSz w:w="11900" w:h="16840"/>
          <w:pgMar w:top="1060" w:right="740" w:bottom="280" w:left="1600" w:header="720" w:footer="720" w:gutter="0"/>
          <w:cols w:space="720"/>
        </w:sectPr>
      </w:pP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63" w:line="259" w:lineRule="auto"/>
        <w:ind w:right="1633" w:firstLine="0"/>
        <w:rPr>
          <w:sz w:val="28"/>
        </w:rPr>
      </w:pPr>
      <w:r>
        <w:rPr>
          <w:sz w:val="28"/>
        </w:rPr>
        <w:lastRenderedPageBreak/>
        <w:t>Заседания комиссии оформляются протоколом. Протоколы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E93408" w:rsidRDefault="00C60E21">
      <w:pPr>
        <w:pStyle w:val="a4"/>
        <w:numPr>
          <w:ilvl w:val="1"/>
          <w:numId w:val="4"/>
        </w:numPr>
        <w:tabs>
          <w:tab w:val="left" w:pos="809"/>
          <w:tab w:val="left" w:pos="810"/>
        </w:tabs>
        <w:spacing w:before="161" w:line="256" w:lineRule="auto"/>
        <w:ind w:right="855" w:firstLine="0"/>
        <w:rPr>
          <w:sz w:val="28"/>
        </w:rPr>
      </w:pPr>
      <w:r>
        <w:rPr>
          <w:sz w:val="28"/>
        </w:rPr>
        <w:t>Тетрадь протоколов заседания комиссии хранится у 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</w:p>
    <w:sectPr w:rsidR="00E93408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2CD"/>
    <w:multiLevelType w:val="hybridMultilevel"/>
    <w:tmpl w:val="02C6D7A4"/>
    <w:lvl w:ilvl="0" w:tplc="4CC8250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289A5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E1E389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85AA435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E5F8022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09677C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80ACDB2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782823E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20DA960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">
    <w:nsid w:val="474D21EE"/>
    <w:multiLevelType w:val="hybridMultilevel"/>
    <w:tmpl w:val="E062A4F0"/>
    <w:lvl w:ilvl="0" w:tplc="2580E6E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54BFA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FA0B28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A424870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32A3C5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EB6E844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B445C0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C4323B1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9E2C72D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">
    <w:nsid w:val="72AC06AA"/>
    <w:multiLevelType w:val="multilevel"/>
    <w:tmpl w:val="A564875C"/>
    <w:lvl w:ilvl="0">
      <w:start w:val="4"/>
      <w:numFmt w:val="decimal"/>
      <w:lvlText w:val="%1"/>
      <w:lvlJc w:val="left"/>
      <w:pPr>
        <w:ind w:left="101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</w:abstractNum>
  <w:abstractNum w:abstractNumId="3">
    <w:nsid w:val="7F5000C7"/>
    <w:multiLevelType w:val="multilevel"/>
    <w:tmpl w:val="5156D7F2"/>
    <w:lvl w:ilvl="0">
      <w:start w:val="1"/>
      <w:numFmt w:val="decimal"/>
      <w:lvlText w:val="%1."/>
      <w:lvlJc w:val="left"/>
      <w:pPr>
        <w:ind w:left="80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3408"/>
    <w:rsid w:val="00B5681E"/>
    <w:rsid w:val="00C60E21"/>
    <w:rsid w:val="00E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&lt;4D6963726F736F667420576F7264202D20EFEEEBEEE6E5EDE8E520EE20F0EEE420EAEEEDF2F0EEEBE520E7E020EFE8F2E0EDE8E5EC&gt;</vt:lpstr>
    </vt:vector>
  </TitlesOfParts>
  <Company>*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&lt;4D6963726F736F667420576F7264202D20EFEEEBEEE6E5EDE8E520EE20F0EEE420EAEEEDF2F0EEEBE520E7E020EFE8F2E0EDE8E5EC&gt;</dc:title>
  <dc:creator>INP</dc:creator>
  <cp:lastModifiedBy>Пользователь</cp:lastModifiedBy>
  <cp:revision>3</cp:revision>
  <dcterms:created xsi:type="dcterms:W3CDTF">2022-08-31T08:56:00Z</dcterms:created>
  <dcterms:modified xsi:type="dcterms:W3CDTF">2022-08-31T09:12:00Z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2022-08-31T00:00:00Z</vt:filetime>
  </property>
</Properties>
</file>