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>Отчет директора школы о проделанной работе за 2021-2022 учебный год. Задачи на 2022- 2023 учебный год.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>В 2021– 2022 учебном году школа работала над проблемами, связанными непосредственно с программой развития школы</w:t>
      </w:r>
      <w:proofErr w:type="gramStart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В ходе работы решались следующие задачи:</w:t>
      </w:r>
    </w:p>
    <w:p w:rsidR="00B67175" w:rsidRPr="00B67175" w:rsidRDefault="00B67175" w:rsidP="00B6717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>Разработали на начало учебного года учебный план, календарный учебный график, рабочие программы, план работы школы.</w:t>
      </w:r>
    </w:p>
    <w:p w:rsidR="00B67175" w:rsidRPr="00B67175" w:rsidRDefault="00B67175" w:rsidP="00B6717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>Утвердили дорожную карту по подготовке к государственной итоговой аттестации на ступенях основного и среднего общего образования.</w:t>
      </w:r>
    </w:p>
    <w:p w:rsidR="00B67175" w:rsidRPr="00B67175" w:rsidRDefault="00B67175" w:rsidP="00B6717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>Продолжили работу по разработке  программы дополнительного образования</w:t>
      </w:r>
      <w:proofErr w:type="gramStart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направленной на модернизацию образования в рамках центра дополнительного образования цифрового и гуманитарного профилей «Точка роста».</w:t>
      </w:r>
    </w:p>
    <w:p w:rsidR="00B67175" w:rsidRPr="00B67175" w:rsidRDefault="00B67175" w:rsidP="00B6717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Провели работу по реализации региональной «дорожной карты» по реализации программ дополнительного образования на  базе учреждения центра дополнительного образования цифрового и </w:t>
      </w:r>
      <w:proofErr w:type="spellStart"/>
      <w:r w:rsidRPr="00B67175">
        <w:rPr>
          <w:rFonts w:ascii="Times New Roman" w:eastAsia="Calibri" w:hAnsi="Times New Roman" w:cs="Times New Roman"/>
          <w:sz w:val="28"/>
          <w:szCs w:val="28"/>
        </w:rPr>
        <w:t>гуманитарногопрофилей</w:t>
      </w:r>
      <w:proofErr w:type="spellEnd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«Точка роста».</w:t>
      </w:r>
    </w:p>
    <w:p w:rsidR="00B67175" w:rsidRPr="00B67175" w:rsidRDefault="00B67175" w:rsidP="00B67175">
      <w:pPr>
        <w:widowControl w:val="0"/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5)  Добивались повышения образовательного потенциала школьников в рамках </w:t>
      </w:r>
      <w:r w:rsidRPr="00B671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одного из приоритетных направлений государственной политики в области образования  в виде  социально-педагогической  поддержки и развитии одаренных детей </w:t>
      </w:r>
      <w:proofErr w:type="gramStart"/>
      <w:r w:rsidRPr="00B671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-т</w:t>
      </w:r>
      <w:proofErr w:type="gramEnd"/>
      <w:r w:rsidRPr="00B671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ворческого потенциала страны </w:t>
      </w:r>
      <w:proofErr w:type="spellStart"/>
      <w:r w:rsidRPr="00B671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черех</w:t>
      </w:r>
      <w:proofErr w:type="spellEnd"/>
      <w:r w:rsidRPr="00B671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привлечение их в  дистанционное  обучения </w:t>
      </w:r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Технопарка </w:t>
      </w:r>
      <w:proofErr w:type="spellStart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proofErr w:type="spellStart"/>
      <w:r w:rsidRPr="00B6717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67175">
        <w:rPr>
          <w:rFonts w:ascii="Times New Roman" w:eastAsia="Calibri" w:hAnsi="Times New Roman" w:cs="Times New Roman"/>
          <w:sz w:val="28"/>
          <w:szCs w:val="28"/>
        </w:rPr>
        <w:t>Тросна</w:t>
      </w:r>
      <w:proofErr w:type="spellEnd"/>
      <w:r w:rsidRPr="00B671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175" w:rsidRPr="00B67175" w:rsidRDefault="00B67175" w:rsidP="00B67175">
      <w:pPr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6) Добивались повышения образовательного потенциала педагогов с использованием форм заочного, дистанционного обучения </w:t>
      </w:r>
      <w:r w:rsidRPr="00B67175"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</w:rPr>
        <w:t xml:space="preserve">на платформе </w:t>
      </w:r>
      <w:r w:rsidRPr="00B67175"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proofErr w:type="gramStart"/>
      <w:r w:rsidRPr="00B67175"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67175">
        <w:rPr>
          <w:rFonts w:ascii="YS Text" w:eastAsia="Calibri" w:hAnsi="YS Text" w:cs="Times New Roman"/>
          <w:color w:val="000000"/>
          <w:sz w:val="28"/>
          <w:szCs w:val="28"/>
          <w:shd w:val="clear" w:color="auto" w:fill="FFFFFF"/>
        </w:rPr>
        <w:t xml:space="preserve"> других платформах.</w:t>
      </w:r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7) Решали проблемы материально – технического оснащения школы.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8) Начали внедрять в практику работы школы методы и формы работы, связанные с предоставлением качественного инклюзивного образования. Приняты в новой редакции и внедрены  в практику образовательные программы и адаптированные </w:t>
      </w:r>
      <w:proofErr w:type="gramStart"/>
      <w:r w:rsidRPr="00B67175">
        <w:rPr>
          <w:rFonts w:ascii="Times New Roman" w:eastAsia="Calibri" w:hAnsi="Times New Roman" w:cs="Times New Roman"/>
          <w:sz w:val="28"/>
          <w:szCs w:val="28"/>
        </w:rPr>
        <w:t>образовательная</w:t>
      </w:r>
      <w:proofErr w:type="gramEnd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программы  основного общего образования с включением новой программы воспитания.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9) В марте 2022г. утвердили  плана-график («дорожную карту») по введению и реализации обновленных федеральных государственных образовательных стандартов начального общего и основного общего образования </w:t>
      </w:r>
      <w:proofErr w:type="gramStart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Для решения поставленных задач администрация школы и педагогический коллектив направили все усилия на создание условий для  развития личности, способной творчески участвовать во всех преобразованиях общества на основе усовершенствованных программ, учебников и учебных курсов, использования новых технологий, формирования здорового образа жизни. Основное внимание уделялось разработке нормативно-правовой документации, корректировке учебного плана, </w:t>
      </w:r>
      <w:proofErr w:type="spellStart"/>
      <w:r w:rsidRPr="00B67175">
        <w:rPr>
          <w:rFonts w:ascii="Times New Roman" w:eastAsia="Calibri" w:hAnsi="Times New Roman" w:cs="Times New Roman"/>
          <w:sz w:val="28"/>
          <w:szCs w:val="28"/>
        </w:rPr>
        <w:t>профилизации</w:t>
      </w:r>
      <w:proofErr w:type="spellEnd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образования на ступени среднего  общего образования, повышению образовательного потенциала педагогов и школьников за счет углубления сотрудничества с ППМ</w:t>
      </w:r>
      <w:proofErr w:type="gramStart"/>
      <w:r w:rsidRPr="00B67175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центром, систематического взаимодействия с другими школами и дополнительными образовательными учреждениями, включения обучающихся и учителей в опытно–экспериментальную,  в  решение проблем , связанных с мониторинговыми исследованиями, на ступени среднего общего образования  работе над итоговым  индивидуальным  проектом обучающихся 10 класса</w:t>
      </w:r>
      <w:proofErr w:type="gramStart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Показателями выполнения намеченных на учебный год целей и задач явились следующие результаты деятельности: </w:t>
      </w:r>
    </w:p>
    <w:p w:rsidR="00B67175" w:rsidRPr="00B67175" w:rsidRDefault="00B67175" w:rsidP="00B67175">
      <w:pPr>
        <w:ind w:left="142" w:firstLine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1.В школе продолжили   работать  по Федеральным государственным стандартам нового поколения </w:t>
      </w:r>
      <w:proofErr w:type="gramStart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10 ФГОС СОО. ). 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>2.Осуществлена реализация режима работы школы в соответствии с пятидневной рабочей неделей и учебным планом урочной и внеурочной деятельности.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>3. Осуществлена реализация режима работы в школы центра дополнительного образования цифрового и гуманитарного профилей в соответствии с пятидневной рабочей неделей и учебным планом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4.Организовано ведение внеурочной деятельности, скорректированы коррекционные занятия на ступени  основного общего образования. 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5.Занятия ведутся в одну смену. 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6.Учебная нагрузка школьников не превышает предельно допустимой нормы. 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>7.Целесообразно организовано рабочее время учителя в соответствии с нагрузкой основной и на условиях внутреннего и внешнего совместительства.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0788"/>
      </w:tblGrid>
      <w:tr w:rsidR="00B67175" w:rsidRPr="00B67175" w:rsidTr="00A17013">
        <w:trPr>
          <w:trHeight w:val="4325"/>
        </w:trPr>
        <w:tc>
          <w:tcPr>
            <w:tcW w:w="10788" w:type="dxa"/>
            <w:noWrap/>
            <w:vAlign w:val="bottom"/>
          </w:tcPr>
          <w:p w:rsidR="00B67175" w:rsidRPr="00B67175" w:rsidRDefault="00B67175" w:rsidP="00B6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Созданы условия наибольшего благоприятствования для инновационных процессов, вовлечения в творческую деятельность широкого круга учителей, приобщения к учебным исследованиям обучающихся. Сформировано позитивное отношение у учителей к непрерывному  педагогическому образованию.</w:t>
            </w:r>
          </w:p>
          <w:p w:rsidR="00B67175" w:rsidRPr="00B67175" w:rsidRDefault="00B67175" w:rsidP="00B6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учебного года повышали свою квалификацию 15 человек, из них 13 учителей прошли </w:t>
            </w:r>
            <w:proofErr w:type="gramStart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по теме</w:t>
            </w:r>
            <w:proofErr w:type="gramEnd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«Реализация требований обновленных ФГОС НОО, ФГОС ООО в работе учителя», 5человек «Деятельность комиссий по делам несовершеннолетних и защите их прав в системе профилактики </w:t>
            </w:r>
          </w:p>
          <w:p w:rsidR="00B67175" w:rsidRPr="00B67175" w:rsidRDefault="00B67175" w:rsidP="00B6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безнадзорности и правонарушений несовершеннолетних», помимо того непосредственно отучились 3 учителя по преподаваемой предметной области.</w:t>
            </w:r>
          </w:p>
          <w:p w:rsidR="00B67175" w:rsidRPr="00B67175" w:rsidRDefault="00B67175" w:rsidP="00B6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2021-2022уч.г. аттестовались на  высшую квалификационную категорию по должности «учитель»: </w:t>
            </w:r>
          </w:p>
          <w:p w:rsidR="00B67175" w:rsidRPr="00B67175" w:rsidRDefault="00B67175" w:rsidP="00B6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Лапочкина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С.М.,  Пашкова А.Б., Жидкова З.Н.,  аттестовалась на  первую квалификационную категорию  по должности «воспитатель»-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Кумачева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К.Э.,  аттестовались на соответствие занимаемой должности</w:t>
            </w:r>
          </w:p>
          <w:p w:rsidR="00B67175" w:rsidRPr="00B67175" w:rsidRDefault="00B67175" w:rsidP="00B6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должности «инструктор физической культуры - Лаврова Г.А., Ласточкина Н.В.,</w:t>
            </w:r>
          </w:p>
          <w:p w:rsidR="00B67175" w:rsidRPr="00B67175" w:rsidRDefault="00B67175" w:rsidP="00B6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должности « педагог дополнительного образования по шахматам» </w:t>
            </w:r>
            <w:proofErr w:type="gramStart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дадуров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А.Л., по должности «учитель» –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Ададуров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А.Л., 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Пыхова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175" w:rsidRPr="00B67175" w:rsidRDefault="00B67175" w:rsidP="00B671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 2021-2022 учебном  году. обучающиеся Никольской школы приняли участие в проведении проверки качества знаний  в виде мониторинговых исследований по подготовке первоклассников  к новому учебному году,  стали участниками проведения  ВПР на базе школы  в 4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(1 часть), русский язык (2 часть),</w:t>
            </w:r>
            <w:r w:rsidRPr="00B67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6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ВПР по остальным предметным областям и классам будут проведены в осенние сроки. Помимо того обучающиеся школы приняли участие во Всероссийской </w:t>
            </w:r>
            <w:r w:rsidRPr="00B6717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6717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предметной олимпиаде школьников, причем победителями школьного этапа </w:t>
            </w:r>
          </w:p>
          <w:p w:rsidR="00B67175" w:rsidRPr="00B67175" w:rsidRDefault="00B67175" w:rsidP="00B671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7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ВСОШ  стали 9 человек, муниципального – 1 человек по иностранному языку Федулова </w:t>
            </w:r>
            <w:proofErr w:type="spellStart"/>
            <w:r w:rsidRPr="00B6717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Даяна</w:t>
            </w:r>
            <w:proofErr w:type="spellEnd"/>
            <w:r w:rsidRPr="00B6717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(11 класс), победителей очного регионального этапа нет. Ученики начальной школы принимали участие во всероссийских заочных конкурсах и </w:t>
            </w:r>
            <w:r w:rsidRPr="00B6717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олимпиадах.</w:t>
            </w:r>
            <w:r w:rsidRPr="00B67175">
              <w:rPr>
                <w:rFonts w:ascii="Arial" w:eastAsia="Calibri" w:hAnsi="Arial" w:cs="Arial"/>
                <w:sz w:val="28"/>
                <w:szCs w:val="28"/>
              </w:rPr>
              <w:t xml:space="preserve">  У</w:t>
            </w:r>
            <w:r w:rsidRPr="00B67175">
              <w:rPr>
                <w:rFonts w:ascii="Times New Roman" w:eastAsia="Calibri" w:hAnsi="Times New Roman" w:cs="Times New Roman"/>
                <w:sz w:val="28"/>
                <w:szCs w:val="28"/>
              </w:rPr>
              <w:t>чащиеся 6,8-11 классов приняли участие в 4 онлайн-уроках по финансовой грамотности»</w:t>
            </w:r>
            <w:proofErr w:type="gramStart"/>
            <w:r w:rsidRPr="00B67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7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уроках «</w:t>
            </w:r>
            <w:proofErr w:type="spellStart"/>
            <w:r w:rsidRPr="00B67175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B67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приняли участие </w:t>
            </w:r>
          </w:p>
          <w:p w:rsidR="00B67175" w:rsidRPr="00B67175" w:rsidRDefault="00B67175" w:rsidP="00B67175">
            <w:pPr>
              <w:shd w:val="clear" w:color="auto" w:fill="FFFFFF"/>
              <w:spacing w:after="0" w:line="240" w:lineRule="auto"/>
              <w:ind w:left="49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B67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заочных региональных конкурсах, ученики 6 класса под руководством </w:t>
            </w:r>
            <w:proofErr w:type="spellStart"/>
            <w:r w:rsidRPr="00B67175">
              <w:rPr>
                <w:rFonts w:ascii="Times New Roman" w:eastAsia="Calibri" w:hAnsi="Times New Roman" w:cs="Times New Roman"/>
                <w:sz w:val="28"/>
                <w:szCs w:val="28"/>
              </w:rPr>
              <w:t>Лапочкиной</w:t>
            </w:r>
            <w:proofErr w:type="spellEnd"/>
            <w:r w:rsidRPr="00B67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  стали победителями  </w:t>
            </w:r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областного конкурса исследовательских работ обучающихся «Нормандия-Неман» в Орловском небе», посвященного 80-летию формирования на территории СССР  французской авиационной эскадрильи, конкурс проходил в период с  1 по 28 февраля</w:t>
            </w:r>
            <w:r w:rsidRPr="00B67175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2022 года</w:t>
            </w:r>
            <w:proofErr w:type="gramStart"/>
            <w:r w:rsidRPr="00B67175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.,</w:t>
            </w:r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обучающиеся </w:t>
            </w:r>
          </w:p>
          <w:p w:rsidR="00B67175" w:rsidRPr="00B67175" w:rsidRDefault="00B67175" w:rsidP="00B67175">
            <w:pPr>
              <w:shd w:val="clear" w:color="auto" w:fill="FFFFFF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Никольской школы  во главе с учителем  технологии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Ададуровым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А.Л. стали победителями районного конкурса детского декоративно-прикладного творчества  </w:t>
            </w:r>
          </w:p>
          <w:p w:rsidR="00B67175" w:rsidRPr="00B67175" w:rsidRDefault="00B67175" w:rsidP="00B67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детского рисунка по теме «Предупреждение пожаров и безопасность жизнедеятельности», который  проводился   с декабря 2021 по февраль 2022г., </w:t>
            </w:r>
            <w:proofErr w:type="gramEnd"/>
          </w:p>
          <w:p w:rsidR="00B67175" w:rsidRPr="00B67175" w:rsidRDefault="00B67175" w:rsidP="00B6717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участниками регионального конкурса, посвященного пожарной безопасности,</w:t>
            </w:r>
          </w:p>
          <w:p w:rsidR="00B67175" w:rsidRPr="00B67175" w:rsidRDefault="00B67175" w:rsidP="00B6717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этом же  конкурсе стали победителями совместно со своим учителем Сониной Г.А. и ученики 2 класса,   а также по данной тематике ученики 6 класса вместе с учителем  ОБЖ Жидковым И.В. создали видеоролики, презентации и стали  участниками регионального конкурса. Хочется отметить результативное участие наших учеников в конкурсе  «Живая классика»- победителями стали  Поликанов Н.(9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.),, </w:t>
            </w:r>
            <w:proofErr w:type="gramEnd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Горбачева Ю.(10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.), такие результаты были достигнуты</w:t>
            </w:r>
          </w:p>
          <w:p w:rsidR="00B67175" w:rsidRPr="00B67175" w:rsidRDefault="00B67175" w:rsidP="00B6717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благодаря профессиональной подготовке своих учеников  учителями русского языка и литературы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Кутенковой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С.И., Пашковой А.Б. Учителя и воспитатели также являются участниками районных и иных конкурсов, в частности, учитель русского языка и литературы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Кутенкова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С.И.  приняла  участие в районном конкурсе «Самый классный </w:t>
            </w:r>
            <w:proofErr w:type="spellStart"/>
            <w:proofErr w:type="gramStart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proofErr w:type="gramEnd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Кумачева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К.Э. в конкурсе  «Воспитатель -2022г.».</w:t>
            </w:r>
          </w:p>
        </w:tc>
      </w:tr>
      <w:tr w:rsidR="00B67175" w:rsidRPr="00B67175" w:rsidTr="00A17013">
        <w:trPr>
          <w:trHeight w:val="300"/>
        </w:trPr>
        <w:tc>
          <w:tcPr>
            <w:tcW w:w="10788" w:type="dxa"/>
            <w:noWrap/>
            <w:vAlign w:val="bottom"/>
            <w:hideMark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67175" w:rsidRPr="00B67175" w:rsidRDefault="00B67175" w:rsidP="00B671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08"/>
      <w:bookmarkStart w:id="1" w:name="dst100009"/>
      <w:bookmarkEnd w:id="0"/>
      <w:bookmarkEnd w:id="1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велась работа по решению следующих задач: </w:t>
      </w:r>
    </w:p>
    <w:p w:rsidR="00B67175" w:rsidRPr="00B67175" w:rsidRDefault="00B67175" w:rsidP="00B6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1.Совершенствование методической работы</w:t>
      </w:r>
      <w:proofErr w:type="gramStart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связанной с реализацией программы развития по работе, связанной с одаренными детьми, детьми с инклюзивным образованием,  повышением качества знаний  в начальной, основной и средней школе.</w:t>
      </w:r>
    </w:p>
    <w:p w:rsidR="00B67175" w:rsidRPr="00B67175" w:rsidRDefault="00B67175" w:rsidP="00B671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2.Подготовка к  государственной итоговой аттестации в форме ОГЭ и ЕГЭ</w:t>
      </w:r>
      <w:proofErr w:type="gramStart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>ВЭ на ступенях основного и общего образования.</w:t>
      </w:r>
    </w:p>
    <w:p w:rsidR="00B67175" w:rsidRPr="00B67175" w:rsidRDefault="00B67175" w:rsidP="00B671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3.Повышение качества проведения учебных занятий на основе внедрения новых технологий, прежде всего </w:t>
      </w:r>
      <w:proofErr w:type="gramStart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ИКТ-технологий</w:t>
      </w:r>
      <w:proofErr w:type="gramEnd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175" w:rsidRPr="00B67175" w:rsidRDefault="00B67175" w:rsidP="00B67175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Диссеминация педагогического опыта. </w:t>
      </w:r>
    </w:p>
    <w:p w:rsidR="00B67175" w:rsidRPr="00B67175" w:rsidRDefault="00B67175" w:rsidP="00B67175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5.Повышение квалификации учителей по дополнительному,  инклюзивному образованию, образованию в рамках федерального проекта «Современная школа» в    начальной</w:t>
      </w:r>
      <w:proofErr w:type="gramStart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и средней школе . </w:t>
      </w:r>
    </w:p>
    <w:p w:rsidR="00B67175" w:rsidRPr="00B67175" w:rsidRDefault="00B67175" w:rsidP="00B67175">
      <w:pPr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6.Объективность оценивания результатов ВПР, соответствие четверных оценок оценкам при проведении ВПР.</w:t>
      </w:r>
    </w:p>
    <w:p w:rsidR="00B67175" w:rsidRPr="00B67175" w:rsidRDefault="00B67175" w:rsidP="00B671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и коллективом школы проделана большая целенаправленная работа по решению всех поставленных задач:   проводились педсоветы, ШМО учителей начальных классов, гуманитарного и естественно – математического циклов, ШМО классных руководителей, семинары, совещания, отличительной чертой прошедшего  учебного года стало решение проблемы нашими учителями начального и основного общего образования</w:t>
      </w:r>
      <w:proofErr w:type="gramStart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  с переподготовкой  для реализации стандартов 3 поколения.</w:t>
      </w:r>
    </w:p>
    <w:p w:rsidR="00B67175" w:rsidRPr="00B67175" w:rsidRDefault="00B67175" w:rsidP="00B671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реализовывалась  внеурочная деятельность  на ступени начального и основного общего образования реализовывалась по следующим направлениям</w:t>
      </w:r>
      <w:proofErr w:type="gramStart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общее образование : </w:t>
      </w:r>
      <w:proofErr w:type="spellStart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направление, общекультурное направление, социальное направление, спортивно-оздоровительное направление;  на ступени основного общего образования: </w:t>
      </w:r>
      <w:proofErr w:type="spellStart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направление, общекультурное направление, спортивно-оздоровительное направление, социальное направление, духовно-нравственное направление.</w:t>
      </w:r>
    </w:p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Качественно усвоили программу </w:t>
      </w:r>
      <w:r w:rsidRPr="00B6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</w:t>
      </w:r>
    </w:p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учебный год  на ступени среднего общего образования с отличными оценками 2 обучающихся (11кл.</w:t>
      </w:r>
      <w:proofErr w:type="gramEnd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Федулова Дана, </w:t>
      </w:r>
      <w:proofErr w:type="spellStart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Гречина</w:t>
      </w:r>
      <w:proofErr w:type="spellEnd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Юля ), с оценками «отлично» и «хорошо» </w:t>
      </w:r>
      <w:proofErr w:type="gramStart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B6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орбачева Виктория </w:t>
      </w:r>
    </w:p>
    <w:p w:rsidR="00B67175" w:rsidRPr="00B67175" w:rsidRDefault="00B67175" w:rsidP="00B671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– 2022 году</w:t>
      </w:r>
    </w:p>
    <w:tbl>
      <w:tblPr>
        <w:tblpPr w:leftFromText="180" w:rightFromText="180" w:vertAnchor="text" w:horzAnchor="page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1821"/>
        <w:gridCol w:w="1401"/>
        <w:gridCol w:w="2661"/>
      </w:tblGrid>
      <w:tr w:rsidR="00B67175" w:rsidRPr="00B67175" w:rsidTr="00A17013">
        <w:trPr>
          <w:trHeight w:val="8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gram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4/5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</w:t>
            </w:r>
          </w:p>
        </w:tc>
      </w:tr>
      <w:tr w:rsidR="00B67175" w:rsidRPr="00B67175" w:rsidTr="00A17013">
        <w:trPr>
          <w:trHeight w:val="57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7175" w:rsidRPr="00B67175" w:rsidTr="00A17013">
        <w:trPr>
          <w:trHeight w:val="667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B67175" w:rsidRPr="00B67175" w:rsidTr="00A17013">
        <w:trPr>
          <w:trHeight w:val="5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3-на 4 и 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B67175">
        <w:rPr>
          <w:rFonts w:ascii="Times New Roman" w:eastAsia="Calibri" w:hAnsi="Times New Roman" w:cs="Times New Roman"/>
          <w:sz w:val="27"/>
          <w:szCs w:val="27"/>
        </w:rPr>
        <w:t xml:space="preserve">В 2021-2022 учебном году промежуточной аттестацией для обучающихся 9 и 11 класса стала годовая оценка, для обучающихся 1 класса </w:t>
      </w:r>
      <w:proofErr w:type="gramStart"/>
      <w:r w:rsidRPr="00B67175">
        <w:rPr>
          <w:rFonts w:ascii="Times New Roman" w:eastAsia="Calibri" w:hAnsi="Times New Roman" w:cs="Times New Roman"/>
          <w:sz w:val="27"/>
          <w:szCs w:val="27"/>
        </w:rPr>
        <w:t>–з</w:t>
      </w:r>
      <w:proofErr w:type="gramEnd"/>
      <w:r w:rsidRPr="00B67175">
        <w:rPr>
          <w:rFonts w:ascii="Times New Roman" w:eastAsia="Calibri" w:hAnsi="Times New Roman" w:cs="Times New Roman"/>
          <w:sz w:val="27"/>
          <w:szCs w:val="27"/>
        </w:rPr>
        <w:t>аключение учителя.</w:t>
      </w: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B67175">
        <w:rPr>
          <w:rFonts w:ascii="Times New Roman" w:eastAsia="Calibri" w:hAnsi="Times New Roman" w:cs="Times New Roman"/>
          <w:sz w:val="27"/>
          <w:szCs w:val="27"/>
        </w:rPr>
        <w:t>Завершили  2021/2022 учебный год в условиях стабильной санитарно-эпидемиологической ситуации:</w:t>
      </w:r>
    </w:p>
    <w:p w:rsidR="00B67175" w:rsidRPr="00B67175" w:rsidRDefault="00B67175" w:rsidP="00B67175">
      <w:pPr>
        <w:ind w:left="360"/>
        <w:rPr>
          <w:rFonts w:ascii="Times New Roman" w:eastAsia="Calibri" w:hAnsi="Times New Roman" w:cs="Times New Roman"/>
          <w:sz w:val="27"/>
          <w:szCs w:val="27"/>
        </w:rPr>
      </w:pPr>
      <w:r w:rsidRPr="00B67175">
        <w:rPr>
          <w:rFonts w:ascii="Times New Roman" w:eastAsia="Calibri" w:hAnsi="Times New Roman" w:cs="Times New Roman"/>
          <w:sz w:val="27"/>
          <w:szCs w:val="27"/>
        </w:rPr>
        <w:t>-для обучающихся 1 классов, 9 и 11 класса- 20 мая 2022 года;</w:t>
      </w:r>
    </w:p>
    <w:p w:rsidR="00B67175" w:rsidRPr="00B67175" w:rsidRDefault="00B67175" w:rsidP="00B67175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В процессе методической работы учреждение идет пошагово, 2021-2022 год </w:t>
      </w:r>
      <w:proofErr w:type="gramStart"/>
      <w:r w:rsidRPr="00B67175">
        <w:rPr>
          <w:rFonts w:ascii="Times New Roman" w:eastAsia="Calibri" w:hAnsi="Times New Roman" w:cs="Times New Roman"/>
          <w:sz w:val="28"/>
          <w:szCs w:val="28"/>
        </w:rPr>
        <w:t>-э</w:t>
      </w:r>
      <w:proofErr w:type="gramEnd"/>
      <w:r w:rsidRPr="00B67175">
        <w:rPr>
          <w:rFonts w:ascii="Times New Roman" w:eastAsia="Calibri" w:hAnsi="Times New Roman" w:cs="Times New Roman"/>
          <w:sz w:val="28"/>
          <w:szCs w:val="28"/>
        </w:rPr>
        <w:t>то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ШАГ ЧЕТВЕРТЫЙ в методической работе школы: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Методическая тема школы на 2021-2022 учебный год:  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ФГОС»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Непрерывное совершенствование уровня педагогического мастерства учителя, его эрудиции,  компетентности  в  области  учебного  предмета  и  методики  его  преподавания; применение  новых  технологий,  направленных  на  обеспечение  самораскрытия, самореализации учащихся, повышение качества образовательной деятельности.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Задачи: 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>-  Реализовывать системно-</w:t>
      </w:r>
      <w:proofErr w:type="spellStart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 в обучении и воспитании.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-  Непрерывно совершенствовать педагогическое мастерство учителей.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-  Внедрять  современные  педагогические  технологии  обучения  и  воспитания,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информационные образовательные технологии.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-  Адаптировать образовательную деятельность к запросам и потребностям личности  учащегося;  ориентация  обучения  на  личность  учащихся;  обеспечивать возможности  её  самораскрытия;  совершенствовать  систему  поиска  и  поддержки талантливых детей.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-  Совершенствовать </w:t>
      </w:r>
      <w:proofErr w:type="spellStart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>предпрофильную</w:t>
      </w:r>
      <w:proofErr w:type="spellEnd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подготовку учащихся.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-   Реализовывать  принципы  сохранения  физического  и  психического  здоровья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субъектов  образовательной  деятельности,  использовать  в  системе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 в урочной и внеурочной деятельности.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-  Духовно-нравственное,  патриотическое  и  гражданское  воспитание  </w:t>
      </w:r>
      <w:proofErr w:type="gramStart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>через</w:t>
      </w:r>
      <w:proofErr w:type="gramEnd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воспитательного потенциала урока.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-  Совершенствовать  </w:t>
      </w:r>
      <w:proofErr w:type="spellStart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>тьюторское</w:t>
      </w:r>
      <w:proofErr w:type="spellEnd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сопровождение  социальных  практик  учащихся 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уровня СОО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>Все задачи данной темы выполнены, коллектив школы начинает приближаться к «новому шагу»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ШАГ ПЯТЫЙ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Методическая тема на 2022-2023 учебный год: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«Семья и школа: пути эффективного сотрудничества в </w:t>
      </w:r>
      <w:proofErr w:type="gramStart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>современных</w:t>
      </w:r>
      <w:proofErr w:type="gramEnd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>условиях</w:t>
      </w:r>
      <w:proofErr w:type="gramEnd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Результативность работы школы по методической теме» </w:t>
      </w:r>
    </w:p>
    <w:p w:rsidR="00B67175" w:rsidRPr="00B67175" w:rsidRDefault="00B67175" w:rsidP="00B67175">
      <w:pPr>
        <w:widowControl w:val="0"/>
        <w:tabs>
          <w:tab w:val="left" w:pos="639"/>
          <w:tab w:val="left" w:pos="14700"/>
        </w:tabs>
        <w:spacing w:before="45" w:after="0" w:line="380" w:lineRule="auto"/>
        <w:ind w:right="11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>Цель:   создание  условий  для  повышения  качества  социального  партнёрства  школы  и семьи,  для  развития  творческого  взаимодействия  всех  субъектов  образовательной деятельности, способствующих самоопределению и самореализации личности учащегося</w:t>
      </w:r>
      <w:proofErr w:type="gramStart"/>
      <w:r w:rsidRPr="00B67175">
        <w:rPr>
          <w:rFonts w:ascii="Times New Roman" w:eastAsia="Times New Roman" w:hAnsi="Times New Roman" w:cs="Times New Roman"/>
          <w:bCs/>
          <w:sz w:val="28"/>
          <w:szCs w:val="28"/>
        </w:rPr>
        <w:t xml:space="preserve">.. </w:t>
      </w:r>
      <w:proofErr w:type="gramEnd"/>
    </w:p>
    <w:p w:rsidR="00B67175" w:rsidRPr="00B67175" w:rsidRDefault="00B67175" w:rsidP="00B6717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>Каковы же основные перспективы и задачи развития школы на 2022-2023гг.? С чем они связаны, какими изменениями?</w:t>
      </w:r>
    </w:p>
    <w:p w:rsidR="00B67175" w:rsidRPr="00B67175" w:rsidRDefault="00B67175" w:rsidP="00B6717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67175">
        <w:rPr>
          <w:rFonts w:ascii="Times New Roman" w:eastAsia="Calibri" w:hAnsi="Times New Roman" w:cs="Times New Roman"/>
          <w:sz w:val="28"/>
          <w:szCs w:val="28"/>
        </w:rPr>
        <w:t>Конечно, задач у школы много, связаны они непосредственно с санитарно-эпидемиологической обстановкой, проведением специальной операции у границ нашей Родины, но так как наша организация является образовательной, конечно с введением стандартов 3 поколения</w:t>
      </w:r>
      <w:proofErr w:type="gramStart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новых образовательных стандартов, именно  на этом я хочу остановиться поподробнее. Что несут нам стандарты 3 поколения в плане образовательной программы начального и основного общего образования, так как именно образовательные программы являются основой образовательного процесса в школе. Большая часть коллектива прошло </w:t>
      </w:r>
      <w:proofErr w:type="gramStart"/>
      <w:r w:rsidRPr="00B67175">
        <w:rPr>
          <w:rFonts w:ascii="Times New Roman" w:eastAsia="Calibri" w:hAnsi="Times New Roman" w:cs="Times New Roman"/>
          <w:sz w:val="28"/>
          <w:szCs w:val="28"/>
        </w:rPr>
        <w:t>обучение по вопросу</w:t>
      </w:r>
      <w:proofErr w:type="gramEnd"/>
      <w:r w:rsidRPr="00B67175">
        <w:rPr>
          <w:rFonts w:ascii="Times New Roman" w:eastAsia="Calibri" w:hAnsi="Times New Roman" w:cs="Times New Roman"/>
          <w:sz w:val="28"/>
          <w:szCs w:val="28"/>
        </w:rPr>
        <w:t xml:space="preserve"> введения новых образовательных стандартов, итак,  давайте вспомним и сравним наши стандарты, на что нам придется обратить внимание. </w:t>
      </w:r>
    </w:p>
    <w:p w:rsidR="00B67175" w:rsidRPr="00B67175" w:rsidRDefault="00B67175" w:rsidP="00B67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1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соответствии с приказом Министерства Просвещения РФ от 31 мая 2021г. №286 «Об утверждении  федерального государственного образовательного стандарта начального общего образования» прием на обучение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</w:t>
      </w:r>
      <w:r w:rsidRPr="00B671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 xml:space="preserve">от 06.10.2009 № 373 (с изменениями), </w:t>
      </w:r>
      <w:r w:rsidRPr="00B6717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прекращается 1 сентября 2022 года</w:t>
      </w:r>
      <w:r w:rsidRPr="00B671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proofErr w:type="gramEnd"/>
    </w:p>
    <w:tbl>
      <w:tblPr>
        <w:tblW w:w="109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60"/>
        <w:gridCol w:w="760"/>
        <w:gridCol w:w="4097"/>
      </w:tblGrid>
      <w:tr w:rsidR="00B67175" w:rsidRPr="00B67175" w:rsidTr="00A17013">
        <w:trPr>
          <w:trHeight w:val="584"/>
        </w:trPr>
        <w:tc>
          <w:tcPr>
            <w:tcW w:w="6820" w:type="dxa"/>
            <w:gridSpan w:val="2"/>
            <w:tcBorders>
              <w:top w:val="single" w:sz="8" w:space="0" w:color="BBE0E3"/>
              <w:left w:val="single" w:sz="8" w:space="0" w:color="BBE0E3"/>
              <w:bottom w:val="single" w:sz="18" w:space="0" w:color="BBE0E3"/>
              <w:right w:val="single" w:sz="8" w:space="0" w:color="BBE0E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7175" w:rsidRPr="00B67175" w:rsidRDefault="00B67175" w:rsidP="00B67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ФГОС НОО (2009) </w:t>
            </w:r>
          </w:p>
        </w:tc>
        <w:tc>
          <w:tcPr>
            <w:tcW w:w="4097" w:type="dxa"/>
            <w:tcBorders>
              <w:top w:val="single" w:sz="8" w:space="0" w:color="BBE0E3"/>
              <w:left w:val="single" w:sz="8" w:space="0" w:color="BBE0E3"/>
              <w:bottom w:val="single" w:sz="18" w:space="0" w:color="BBE0E3"/>
              <w:right w:val="single" w:sz="8" w:space="0" w:color="BBE0E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7175" w:rsidRPr="00B67175" w:rsidRDefault="00B67175" w:rsidP="00B67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ФГОС НОО (2021)</w:t>
            </w:r>
          </w:p>
        </w:tc>
      </w:tr>
      <w:tr w:rsidR="00B67175" w:rsidRPr="00B67175" w:rsidTr="00A17013">
        <w:trPr>
          <w:trHeight w:val="584"/>
        </w:trPr>
        <w:tc>
          <w:tcPr>
            <w:tcW w:w="6820" w:type="dxa"/>
            <w:gridSpan w:val="2"/>
            <w:tcBorders>
              <w:top w:val="single" w:sz="1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75" w:rsidRPr="00B67175" w:rsidRDefault="00B67175" w:rsidP="00B67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I. Общие положения</w:t>
            </w:r>
          </w:p>
          <w:p w:rsidR="00B67175" w:rsidRPr="00B67175" w:rsidRDefault="00B67175" w:rsidP="00B67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II. Требования к структуре программы начального общего образования</w:t>
            </w:r>
          </w:p>
          <w:p w:rsidR="00B67175" w:rsidRPr="00B67175" w:rsidRDefault="00B67175" w:rsidP="00B67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III. Требования к условиям реализации программы начального общего образования</w:t>
            </w:r>
          </w:p>
          <w:p w:rsidR="00B67175" w:rsidRPr="00B67175" w:rsidRDefault="00B67175" w:rsidP="00B67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IV. Требования к </w:t>
            </w:r>
            <w:r w:rsidRPr="00B6717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результатам</w:t>
            </w:r>
            <w:r w:rsidRPr="00B6717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освоения программы начального общего образования</w:t>
            </w:r>
          </w:p>
        </w:tc>
        <w:tc>
          <w:tcPr>
            <w:tcW w:w="4097" w:type="dxa"/>
            <w:tcBorders>
              <w:top w:val="single" w:sz="1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75" w:rsidRPr="00B67175" w:rsidRDefault="00B67175" w:rsidP="00B67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I. Общие положения</w:t>
            </w:r>
          </w:p>
          <w:p w:rsidR="00B67175" w:rsidRPr="00B67175" w:rsidRDefault="00B67175" w:rsidP="00B67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II. Требования к </w:t>
            </w:r>
            <w:r w:rsidRPr="00B6717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результатам</w:t>
            </w:r>
            <w:r w:rsidRPr="00B6717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освоения основной образовательной программы начального общего образования</w:t>
            </w:r>
          </w:p>
          <w:p w:rsidR="00B67175" w:rsidRPr="00B67175" w:rsidRDefault="00B67175" w:rsidP="00B67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III. Требования к структуре основной образовательной программы начального общего образования</w:t>
            </w:r>
          </w:p>
          <w:p w:rsidR="00B67175" w:rsidRPr="00B67175" w:rsidRDefault="00B67175" w:rsidP="00B67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IV. Требования к условиям реализации основной образовательной программы начального общего образования</w:t>
            </w:r>
          </w:p>
        </w:tc>
      </w:tr>
      <w:tr w:rsidR="00B67175" w:rsidRPr="00B67175" w:rsidTr="00A17013">
        <w:trPr>
          <w:trHeight w:val="584"/>
        </w:trPr>
        <w:tc>
          <w:tcPr>
            <w:tcW w:w="6060" w:type="dxa"/>
            <w:tcBorders>
              <w:top w:val="single" w:sz="8" w:space="0" w:color="BBE0E3"/>
              <w:left w:val="single" w:sz="8" w:space="0" w:color="BBE0E3"/>
              <w:bottom w:val="single" w:sz="18" w:space="0" w:color="BBE0E3"/>
              <w:right w:val="single" w:sz="8" w:space="0" w:color="BBE0E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Срок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получения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НОО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-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4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года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,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для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ОВЗ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увеличивался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br/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не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более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чем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на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2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года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.</w:t>
            </w:r>
          </w:p>
        </w:tc>
        <w:tc>
          <w:tcPr>
            <w:tcW w:w="4857" w:type="dxa"/>
            <w:gridSpan w:val="2"/>
            <w:tcBorders>
              <w:top w:val="single" w:sz="8" w:space="0" w:color="BBE0E3"/>
              <w:left w:val="single" w:sz="8" w:space="0" w:color="BBE0E3"/>
              <w:bottom w:val="single" w:sz="18" w:space="0" w:color="BBE0E3"/>
              <w:right w:val="single" w:sz="8" w:space="0" w:color="BBE0E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Срок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получения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НОО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составляет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не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более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четырех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лет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. </w:t>
            </w:r>
          </w:p>
        </w:tc>
      </w:tr>
      <w:tr w:rsidR="00B67175" w:rsidRPr="00B67175" w:rsidTr="00A17013">
        <w:trPr>
          <w:trHeight w:val="584"/>
        </w:trPr>
        <w:tc>
          <w:tcPr>
            <w:tcW w:w="6060" w:type="dxa"/>
            <w:tcBorders>
              <w:top w:val="single" w:sz="1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Для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развития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потенциала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обучающихся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,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прежде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всего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одаренных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детей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и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детей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с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ОВЗ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,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могут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разрабатываться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с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участием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самих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обучающихся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и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их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родителей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(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законных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представителей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)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индивидуальные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учебные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планы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.</w:t>
            </w:r>
          </w:p>
        </w:tc>
        <w:tc>
          <w:tcPr>
            <w:tcW w:w="4857" w:type="dxa"/>
            <w:gridSpan w:val="2"/>
            <w:tcBorders>
              <w:top w:val="single" w:sz="1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В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целях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удовлетворения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образовательных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потребностей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br/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и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интересов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обучающихся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могут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разрабатываться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индивидуальные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учебные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планы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,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в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том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числе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для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ускоренного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обучения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,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в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пределах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осваиваемой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программы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НОО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в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порядке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,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установленном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локальными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нормативными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актами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организации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.</w:t>
            </w:r>
          </w:p>
        </w:tc>
      </w:tr>
      <w:tr w:rsidR="00B67175" w:rsidRPr="00B67175" w:rsidTr="00A17013">
        <w:trPr>
          <w:trHeight w:val="584"/>
        </w:trPr>
        <w:tc>
          <w:tcPr>
            <w:tcW w:w="6060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НОО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может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быть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получено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:</w:t>
            </w:r>
          </w:p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в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организациях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,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осуществляющих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образовательную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деятельность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(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в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очной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,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очно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-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заочной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или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заочной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форме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);</w:t>
            </w:r>
          </w:p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вне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организаций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,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осуществляющих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образовательную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lastRenderedPageBreak/>
              <w:t>деятельность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,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в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форме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семейного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образования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.</w:t>
            </w:r>
          </w:p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Допускается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сочетание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различных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форм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получения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образования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и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форм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обучения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.</w:t>
            </w:r>
          </w:p>
        </w:tc>
        <w:tc>
          <w:tcPr>
            <w:tcW w:w="4857" w:type="dxa"/>
            <w:gridSpan w:val="2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lastRenderedPageBreak/>
              <w:t>НОО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может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быть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получено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в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организациях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и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вне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организаций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br/>
              <w:t>(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в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форме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семейного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образования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.</w:t>
            </w:r>
            <w:proofErr w:type="gramEnd"/>
          </w:p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Обучение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в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организациях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с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учетом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потребностей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,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возможностей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личности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и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в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зависимости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от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объема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обязательных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lastRenderedPageBreak/>
              <w:t>занятий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педагогического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b/>
                <w:bCs/>
                <w:color w:val="000000" w:themeColor="text1"/>
                <w:kern w:val="24"/>
                <w:lang w:eastAsia="ru-RU"/>
              </w:rPr>
              <w:t>работника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с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proofErr w:type="gramStart"/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обучающимися</w:t>
            </w:r>
            <w:proofErr w:type="gramEnd"/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осуществляется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br/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в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очной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,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очно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-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заочной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или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заочной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 xml:space="preserve"> 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форме</w:t>
            </w:r>
            <w:r w:rsidRPr="00B67175">
              <w:rPr>
                <w:rFonts w:eastAsiaTheme="minorEastAsia" w:hAnsi="Arial"/>
                <w:color w:val="000000" w:themeColor="text1"/>
                <w:kern w:val="24"/>
                <w:lang w:eastAsia="ru-RU"/>
              </w:rPr>
              <w:t>.</w:t>
            </w:r>
          </w:p>
        </w:tc>
      </w:tr>
    </w:tbl>
    <w:p w:rsidR="00B67175" w:rsidRPr="00B67175" w:rsidRDefault="00B67175" w:rsidP="00B67175">
      <w:pPr>
        <w:spacing w:after="0" w:line="240" w:lineRule="auto"/>
        <w:jc w:val="both"/>
        <w:rPr>
          <w:rFonts w:ascii="Arial" w:eastAsia="+mn-ea" w:hAnsi="Arial" w:cs="+mn-cs"/>
          <w:color w:val="000000"/>
          <w:kern w:val="24"/>
          <w:sz w:val="28"/>
          <w:szCs w:val="28"/>
          <w:lang w:eastAsia="ru-RU"/>
        </w:rPr>
      </w:pPr>
    </w:p>
    <w:tbl>
      <w:tblPr>
        <w:tblW w:w="109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60"/>
        <w:gridCol w:w="4857"/>
      </w:tblGrid>
      <w:tr w:rsidR="00B67175" w:rsidRPr="00B67175" w:rsidTr="00A17013">
        <w:trPr>
          <w:trHeight w:val="584"/>
        </w:trPr>
        <w:tc>
          <w:tcPr>
            <w:tcW w:w="6060" w:type="dxa"/>
            <w:tcBorders>
              <w:top w:val="single" w:sz="8" w:space="0" w:color="BBE0E3"/>
              <w:left w:val="single" w:sz="8" w:space="0" w:color="BBE0E3"/>
              <w:bottom w:val="single" w:sz="18" w:space="0" w:color="BBE0E3"/>
              <w:right w:val="single" w:sz="8" w:space="0" w:color="BBE0E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 xml:space="preserve">Организация образовательной деятельности по ООП НОО может быть основана </w:t>
            </w:r>
            <w:r w:rsidRPr="00B6717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>на дифференциации содержания с учетом образовательных потребностей и интересов обучающихся,</w:t>
            </w: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 xml:space="preserve"> обеспечивающих углубленное изучение отдельных учебных предметов, предметных областей ООП НОО.</w:t>
            </w:r>
          </w:p>
        </w:tc>
        <w:tc>
          <w:tcPr>
            <w:tcW w:w="4857" w:type="dxa"/>
            <w:tcBorders>
              <w:top w:val="single" w:sz="8" w:space="0" w:color="BBE0E3"/>
              <w:left w:val="single" w:sz="8" w:space="0" w:color="BBE0E3"/>
              <w:bottom w:val="single" w:sz="18" w:space="0" w:color="BBE0E3"/>
              <w:right w:val="single" w:sz="8" w:space="0" w:color="BBE0E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 xml:space="preserve">Организация образовательной деятельности по программе начального общего образования может быть основана на делении </w:t>
            </w:r>
            <w:r w:rsidRPr="00B671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обучающихся на группы и различное построение учебного процесса </w:t>
            </w:r>
            <w:r w:rsidRPr="00B671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br/>
              <w:t>в выделенных группах с учетом их успеваемости, образовательных</w:t>
            </w: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 xml:space="preserve">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областей, учебных предметов (дифференциация обучения).</w:t>
            </w:r>
            <w:proofErr w:type="gramEnd"/>
          </w:p>
        </w:tc>
      </w:tr>
      <w:tr w:rsidR="00B67175" w:rsidRPr="00B67175" w:rsidTr="00A17013">
        <w:trPr>
          <w:trHeight w:val="584"/>
        </w:trPr>
        <w:tc>
          <w:tcPr>
            <w:tcW w:w="6060" w:type="dxa"/>
            <w:tcBorders>
              <w:top w:val="single" w:sz="8" w:space="0" w:color="BBE0E3"/>
              <w:left w:val="single" w:sz="8" w:space="0" w:color="BBE0E3"/>
              <w:bottom w:val="single" w:sz="18" w:space="0" w:color="BBE0E3"/>
              <w:right w:val="single" w:sz="8" w:space="0" w:color="BBE0E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>Рабочие программы учебных предметов, курсов должны содержать:</w:t>
            </w:r>
          </w:p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>1) планируемые результаты освоения учебного предмета, курса;</w:t>
            </w:r>
          </w:p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>2) содержание учебного предмета, курса;</w:t>
            </w:r>
          </w:p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 xml:space="preserve">3) тематическое планирование, </w:t>
            </w: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br/>
              <w:t xml:space="preserve">в том числе с учетом рабочей программы воспитания с указанием количества часов, отводимых </w:t>
            </w: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br/>
              <w:t>на освоение каждой темы.</w:t>
            </w:r>
          </w:p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>Рабочие программы курсов внеурочной деятельности должны содержать:</w:t>
            </w:r>
          </w:p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>1) результаты освоения курса внеурочной деятельности;</w:t>
            </w:r>
          </w:p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>2) содержание курса внеурочной деятельности с указанием форм организации и видов деятельности;</w:t>
            </w:r>
          </w:p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>3) тематическое планирование.</w:t>
            </w:r>
          </w:p>
        </w:tc>
        <w:tc>
          <w:tcPr>
            <w:tcW w:w="4857" w:type="dxa"/>
            <w:tcBorders>
              <w:top w:val="single" w:sz="8" w:space="0" w:color="BBE0E3"/>
              <w:left w:val="single" w:sz="8" w:space="0" w:color="BBE0E3"/>
              <w:bottom w:val="single" w:sz="18" w:space="0" w:color="BBE0E3"/>
              <w:right w:val="single" w:sz="8" w:space="0" w:color="BBE0E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>Рабочие программы учебных предметов, учебных курсов (в том числе внеурочной деятельности), учебных модулей должны включать:</w:t>
            </w:r>
          </w:p>
          <w:p w:rsidR="00B67175" w:rsidRPr="00B67175" w:rsidRDefault="00B67175" w:rsidP="00B67175">
            <w:pPr>
              <w:numPr>
                <w:ilvl w:val="0"/>
                <w:numId w:val="7"/>
              </w:numPr>
              <w:spacing w:after="0" w:line="240" w:lineRule="auto"/>
              <w:ind w:left="1080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>содержание учебного предмета, учебного курса (в том числе внеурочной деятельности), учебного модуля;</w:t>
            </w:r>
          </w:p>
          <w:p w:rsidR="00B67175" w:rsidRPr="00B67175" w:rsidRDefault="00B67175" w:rsidP="00B67175">
            <w:pPr>
              <w:numPr>
                <w:ilvl w:val="0"/>
                <w:numId w:val="7"/>
              </w:numPr>
              <w:spacing w:after="0" w:line="240" w:lineRule="auto"/>
              <w:ind w:left="1080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 xml:space="preserve">планируемые результаты освоения учебного предмета, учебного курса </w:t>
            </w: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br/>
              <w:t xml:space="preserve">(в том числе внеурочной деятельности), учебного модуля; </w:t>
            </w:r>
          </w:p>
          <w:p w:rsidR="00B67175" w:rsidRPr="00B67175" w:rsidRDefault="00B67175" w:rsidP="00B67175">
            <w:pPr>
              <w:numPr>
                <w:ilvl w:val="0"/>
                <w:numId w:val="7"/>
              </w:numPr>
              <w:spacing w:after="0" w:line="240" w:lineRule="auto"/>
              <w:ind w:left="1080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</w:pPr>
            <w:proofErr w:type="gramStart"/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</w:t>
            </w: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lastRenderedPageBreak/>
              <w:t xml:space="preserve">курса </w:t>
            </w: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br/>
              <w:t xml:space="preserve">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</w:t>
            </w: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br/>
              <w:t>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</w:t>
            </w:r>
            <w:proofErr w:type="gramEnd"/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 xml:space="preserve">, </w:t>
            </w:r>
            <w:proofErr w:type="gramStart"/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 xml:space="preserve">представленными в электронном (цифровом) виде </w:t>
            </w: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br/>
              <w:t>и реализующими дидактические возможности ИКТ, содержание которых соответствует законодательству об образовании.</w:t>
            </w:r>
            <w:proofErr w:type="gramEnd"/>
          </w:p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</w:pPr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>Рабочие программы учебных курсов внеурочной деятельности также должны содержать указание на форму проведения занятий.</w:t>
            </w:r>
          </w:p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</w:pPr>
            <w:proofErr w:type="gramStart"/>
            <w:r w:rsidRPr="00B67175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 xml:space="preserve">Рабочие программы учебных предметов, учебных курсов (в том числе внеурочной деятельности, учебных модулей формируются с учетом рабочей программы воспитания. </w:t>
            </w:r>
            <w:proofErr w:type="gramEnd"/>
          </w:p>
        </w:tc>
      </w:tr>
    </w:tbl>
    <w:p w:rsidR="00B67175" w:rsidRPr="00B67175" w:rsidRDefault="00B67175" w:rsidP="00B67175">
      <w:pPr>
        <w:spacing w:after="0" w:line="240" w:lineRule="auto"/>
        <w:jc w:val="both"/>
        <w:rPr>
          <w:rFonts w:ascii="Arial" w:eastAsia="+mn-ea" w:hAnsi="Arial" w:cs="+mn-cs"/>
          <w:color w:val="000000"/>
          <w:kern w:val="24"/>
          <w:sz w:val="28"/>
          <w:szCs w:val="28"/>
          <w:lang w:eastAsia="ru-RU"/>
        </w:rPr>
      </w:pPr>
    </w:p>
    <w:tbl>
      <w:tblPr>
        <w:tblW w:w="109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29"/>
        <w:gridCol w:w="3888"/>
      </w:tblGrid>
      <w:tr w:rsidR="00B67175" w:rsidRPr="00B67175" w:rsidTr="00A17013">
        <w:trPr>
          <w:trHeight w:val="584"/>
        </w:trPr>
        <w:tc>
          <w:tcPr>
            <w:tcW w:w="7029" w:type="dxa"/>
            <w:tcBorders>
              <w:top w:val="single" w:sz="8" w:space="0" w:color="BBE0E3"/>
              <w:left w:val="single" w:sz="8" w:space="0" w:color="BBE0E3"/>
              <w:bottom w:val="single" w:sz="18" w:space="0" w:color="BBE0E3"/>
              <w:right w:val="single" w:sz="8" w:space="0" w:color="BBE0E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7175" w:rsidRPr="00B67175" w:rsidRDefault="00B67175" w:rsidP="00B67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717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ФГОС НОО (2009) </w:t>
            </w:r>
          </w:p>
        </w:tc>
        <w:tc>
          <w:tcPr>
            <w:tcW w:w="3888" w:type="dxa"/>
            <w:tcBorders>
              <w:top w:val="single" w:sz="8" w:space="0" w:color="BBE0E3"/>
              <w:left w:val="single" w:sz="8" w:space="0" w:color="BBE0E3"/>
              <w:bottom w:val="single" w:sz="18" w:space="0" w:color="BBE0E3"/>
              <w:right w:val="single" w:sz="8" w:space="0" w:color="BBE0E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7175" w:rsidRPr="00B67175" w:rsidRDefault="00B67175" w:rsidP="00B67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717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ФГОС НОО (2021)</w:t>
            </w:r>
          </w:p>
        </w:tc>
      </w:tr>
      <w:tr w:rsidR="00B67175" w:rsidRPr="00B67175" w:rsidTr="00A17013">
        <w:trPr>
          <w:trHeight w:val="584"/>
        </w:trPr>
        <w:tc>
          <w:tcPr>
            <w:tcW w:w="7029" w:type="dxa"/>
            <w:tcBorders>
              <w:top w:val="single" w:sz="1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Содержательный раздел определяет общее содержание НОО и включает следующие программы, ориентированные на достижение </w:t>
            </w:r>
            <w:r w:rsidRPr="00B67175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личностных, предметных и </w:t>
            </w:r>
            <w:proofErr w:type="spellStart"/>
            <w:r w:rsidRPr="00B67175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B67175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результатов</w:t>
            </w:r>
            <w:r w:rsidRPr="00B67175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:</w:t>
            </w:r>
          </w:p>
          <w:p w:rsidR="00B67175" w:rsidRPr="00B67175" w:rsidRDefault="00B67175" w:rsidP="00B67175">
            <w:pPr>
              <w:numPr>
                <w:ilvl w:val="0"/>
                <w:numId w:val="8"/>
              </w:num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proofErr w:type="gramStart"/>
            <w:r w:rsidRPr="00B67175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программу формирования универсальных учебных действий у обучающихся при получении начального общего образования;</w:t>
            </w:r>
            <w:proofErr w:type="gramEnd"/>
          </w:p>
          <w:p w:rsidR="00B67175" w:rsidRPr="00B67175" w:rsidRDefault="00B67175" w:rsidP="00B67175">
            <w:pPr>
              <w:numPr>
                <w:ilvl w:val="0"/>
                <w:numId w:val="8"/>
              </w:num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программы отдельных учебных предметов, курсов и курсов внеурочной деятельности;</w:t>
            </w:r>
          </w:p>
          <w:p w:rsidR="00B67175" w:rsidRPr="00B67175" w:rsidRDefault="00B67175" w:rsidP="00B67175">
            <w:pPr>
              <w:numPr>
                <w:ilvl w:val="0"/>
                <w:numId w:val="8"/>
              </w:num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рабочую программу воспитания;</w:t>
            </w:r>
          </w:p>
          <w:p w:rsidR="00B67175" w:rsidRPr="00B67175" w:rsidRDefault="00B67175" w:rsidP="00B67175">
            <w:pPr>
              <w:numPr>
                <w:ilvl w:val="0"/>
                <w:numId w:val="8"/>
              </w:num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программу формирования экологической культуры, здорового и безопасного образа жизни;</w:t>
            </w:r>
          </w:p>
          <w:p w:rsidR="00B67175" w:rsidRPr="00B67175" w:rsidRDefault="00B67175" w:rsidP="00B67175">
            <w:pPr>
              <w:numPr>
                <w:ilvl w:val="0"/>
                <w:numId w:val="8"/>
              </w:num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программу коррекционной работы.</w:t>
            </w:r>
          </w:p>
        </w:tc>
        <w:tc>
          <w:tcPr>
            <w:tcW w:w="3888" w:type="dxa"/>
            <w:tcBorders>
              <w:top w:val="single" w:sz="1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75" w:rsidRPr="00B67175" w:rsidRDefault="00B67175" w:rsidP="00B67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Содержательный раздел программы НОО включает следующие программы, ориентированные на достижение </w:t>
            </w:r>
            <w:r w:rsidRPr="00B67175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предметных, </w:t>
            </w:r>
            <w:proofErr w:type="spellStart"/>
            <w:r w:rsidRPr="00B67175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B67175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и личностных результатов</w:t>
            </w:r>
            <w:r w:rsidRPr="00B67175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:</w:t>
            </w:r>
          </w:p>
          <w:p w:rsidR="00B67175" w:rsidRPr="00B67175" w:rsidRDefault="00B67175" w:rsidP="00B67175">
            <w:pPr>
              <w:numPr>
                <w:ilvl w:val="0"/>
                <w:numId w:val="9"/>
              </w:num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рабочие программы учебных предметов, учебных курсов (в том числе внеурочной деятельности), учебных модулей; </w:t>
            </w:r>
          </w:p>
          <w:p w:rsidR="00B67175" w:rsidRPr="00B67175" w:rsidRDefault="00B67175" w:rsidP="00B67175">
            <w:pPr>
              <w:numPr>
                <w:ilvl w:val="0"/>
                <w:numId w:val="9"/>
              </w:num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программу формирования универсальных учебных действий </w:t>
            </w:r>
            <w:proofErr w:type="gramStart"/>
            <w:r w:rsidRPr="00B67175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у</w:t>
            </w:r>
            <w:proofErr w:type="gramEnd"/>
            <w:r w:rsidRPr="00B67175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обучающихся; </w:t>
            </w:r>
          </w:p>
          <w:p w:rsidR="00B67175" w:rsidRPr="00B67175" w:rsidRDefault="00B67175" w:rsidP="00B67175">
            <w:pPr>
              <w:numPr>
                <w:ilvl w:val="0"/>
                <w:numId w:val="9"/>
              </w:num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B67175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рабочую программу воспитания.</w:t>
            </w:r>
          </w:p>
        </w:tc>
      </w:tr>
    </w:tbl>
    <w:p w:rsidR="00B67175" w:rsidRPr="00B67175" w:rsidRDefault="00B67175" w:rsidP="00B67175">
      <w:pPr>
        <w:spacing w:after="0" w:line="240" w:lineRule="auto"/>
        <w:jc w:val="both"/>
        <w:rPr>
          <w:rFonts w:ascii="Arial" w:eastAsia="+mn-ea" w:hAnsi="Arial" w:cs="+mn-cs"/>
          <w:color w:val="000000"/>
          <w:kern w:val="24"/>
          <w:sz w:val="28"/>
          <w:szCs w:val="28"/>
          <w:lang w:eastAsia="ru-RU"/>
        </w:rPr>
      </w:pPr>
    </w:p>
    <w:p w:rsidR="00B67175" w:rsidRPr="00B67175" w:rsidRDefault="00B67175" w:rsidP="00B67175">
      <w:pPr>
        <w:spacing w:after="0" w:line="240" w:lineRule="auto"/>
        <w:jc w:val="both"/>
        <w:rPr>
          <w:rFonts w:ascii="Arial" w:eastAsia="+mn-ea" w:hAnsi="Arial" w:cs="+mn-cs"/>
          <w:color w:val="000000"/>
          <w:kern w:val="24"/>
          <w:sz w:val="28"/>
          <w:szCs w:val="28"/>
          <w:lang w:eastAsia="ru-RU"/>
        </w:rPr>
      </w:pPr>
    </w:p>
    <w:p w:rsidR="00B67175" w:rsidRPr="00B67175" w:rsidRDefault="00B67175" w:rsidP="00B6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ФГОС НОО (2021) </w:t>
      </w:r>
      <w:r w:rsidRPr="00B6717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применяется </w:t>
      </w:r>
      <w:r w:rsidRPr="00B671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для обучения </w:t>
      </w:r>
      <w:proofErr w:type="gramStart"/>
      <w:r w:rsidRPr="00B671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B671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ограниченными возможностями здоровья и обучающихся с умственной отсталостью (интеллектуальными нарушениями)</w:t>
      </w:r>
    </w:p>
    <w:p w:rsidR="00B67175" w:rsidRPr="00B67175" w:rsidRDefault="00B67175" w:rsidP="00B6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1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случае реализации программы НОО с применением </w:t>
      </w:r>
      <w:r w:rsidRPr="00B6717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электронного обучения, дистанционных образовательных технологий каждый обучающийся в течение всего периода обучения </w:t>
      </w:r>
      <w:r w:rsidRPr="00B671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должен быть обеспечен </w:t>
      </w:r>
      <w:r w:rsidRPr="00B6717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индивидуальным авторизированным доступом </w:t>
      </w:r>
      <w:r w:rsidRPr="00B671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НОО в полном объеме независимо от их мест нахождения, в которой имеется доступ к сети Интернет, </w:t>
      </w:r>
      <w:r w:rsidRPr="00B6717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как на</w:t>
      </w:r>
      <w:proofErr w:type="gramEnd"/>
      <w:r w:rsidRPr="00B6717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территории Организации, так и за ее пределами</w:t>
      </w:r>
      <w:r w:rsidRPr="00B671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175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приказом Министерства просвещения РФ от 31.05.2021 № 287 «</w:t>
      </w:r>
      <w:r w:rsidRPr="00B671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образования» будут введены стандарты в 5 классе на ступени основного общего образования, которые по своим отличительным признаком являются идентичными стандартам начального общего образования.</w:t>
      </w:r>
    </w:p>
    <w:p w:rsidR="00B67175" w:rsidRPr="00B67175" w:rsidRDefault="00B67175" w:rsidP="00B67175">
      <w:pPr>
        <w:rPr>
          <w:rFonts w:ascii="Times New Roman" w:hAnsi="Times New Roman" w:cs="Times New Roman"/>
          <w:sz w:val="28"/>
          <w:szCs w:val="28"/>
        </w:rPr>
      </w:pPr>
    </w:p>
    <w:p w:rsidR="00B67175" w:rsidRPr="00B67175" w:rsidRDefault="00B67175" w:rsidP="00B67175">
      <w:pPr>
        <w:rPr>
          <w:rFonts w:ascii="Times New Roman" w:hAnsi="Times New Roman" w:cs="Times New Roman"/>
          <w:b/>
          <w:sz w:val="28"/>
          <w:szCs w:val="28"/>
        </w:rPr>
      </w:pPr>
      <w:r w:rsidRPr="00B67175">
        <w:rPr>
          <w:rFonts w:ascii="Times New Roman" w:hAnsi="Times New Roman" w:cs="Times New Roman"/>
          <w:sz w:val="28"/>
          <w:szCs w:val="28"/>
        </w:rPr>
        <w:t>Естественно возникает вопрос, какие учебники использовать в переходный период? В период перехода  на обновленные ФГОС 2021 могут быть использованы в соответствии с письмом Министерства Просвещения от 11.11.2021г. №03-1899 «Об обеспечении учебными изданиями (учебниками и учебными пособиями обучающихся в 2022/2023 учебном году</w:t>
      </w:r>
      <w:proofErr w:type="gramStart"/>
      <w:r w:rsidRPr="00B67175">
        <w:rPr>
          <w:rFonts w:ascii="Times New Roman" w:hAnsi="Times New Roman" w:cs="Times New Roman"/>
          <w:sz w:val="28"/>
          <w:szCs w:val="28"/>
        </w:rPr>
        <w:t>)</w:t>
      </w:r>
      <w:r w:rsidRPr="00B6717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B67175">
        <w:rPr>
          <w:rFonts w:ascii="Times New Roman" w:hAnsi="Times New Roman" w:cs="Times New Roman"/>
          <w:b/>
          <w:sz w:val="28"/>
          <w:szCs w:val="28"/>
        </w:rPr>
        <w:t>юбые учебно –методические комплекты, включенные в федеральный перечень учебников ,</w:t>
      </w:r>
      <w:r w:rsidRPr="00B67175">
        <w:rPr>
          <w:rFonts w:ascii="Times New Roman" w:hAnsi="Times New Roman" w:cs="Times New Roman"/>
          <w:sz w:val="28"/>
          <w:szCs w:val="28"/>
        </w:rPr>
        <w:t xml:space="preserve">  утвержденный приказом  </w:t>
      </w:r>
      <w:proofErr w:type="spellStart"/>
      <w:r w:rsidRPr="00B6717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67175">
        <w:rPr>
          <w:rFonts w:ascii="Times New Roman" w:hAnsi="Times New Roman" w:cs="Times New Roman"/>
          <w:sz w:val="28"/>
          <w:szCs w:val="28"/>
        </w:rPr>
        <w:t xml:space="preserve"> России от 20 мая 2020г. №254</w:t>
      </w:r>
      <w:r w:rsidRPr="00B67175">
        <w:rPr>
          <w:rFonts w:ascii="Times New Roman" w:hAnsi="Times New Roman" w:cs="Times New Roman"/>
          <w:b/>
          <w:sz w:val="28"/>
          <w:szCs w:val="28"/>
        </w:rPr>
        <w:t xml:space="preserve"> , особое внимание должно быть уделено методике преподавания учебных предметов при одновременном использовании дополнительных учебных, дидактических</w:t>
      </w:r>
    </w:p>
    <w:p w:rsidR="00B67175" w:rsidRPr="00B67175" w:rsidRDefault="00B67175" w:rsidP="00B67175">
      <w:pPr>
        <w:rPr>
          <w:rFonts w:ascii="Times New Roman" w:hAnsi="Times New Roman" w:cs="Times New Roman"/>
          <w:sz w:val="28"/>
          <w:szCs w:val="28"/>
        </w:rPr>
      </w:pPr>
      <w:r w:rsidRPr="00B67175">
        <w:rPr>
          <w:rFonts w:ascii="Times New Roman" w:hAnsi="Times New Roman" w:cs="Times New Roman"/>
          <w:b/>
          <w:sz w:val="28"/>
          <w:szCs w:val="28"/>
        </w:rPr>
        <w:t xml:space="preserve">материалов, ориентированных на формирование предметных,  </w:t>
      </w:r>
      <w:proofErr w:type="spellStart"/>
      <w:r w:rsidRPr="00B67175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B67175">
        <w:rPr>
          <w:rFonts w:ascii="Times New Roman" w:hAnsi="Times New Roman" w:cs="Times New Roman"/>
          <w:b/>
          <w:sz w:val="28"/>
          <w:szCs w:val="28"/>
        </w:rPr>
        <w:t xml:space="preserve">  и личностных  результатов.</w:t>
      </w:r>
      <w:r w:rsidRPr="00B67175">
        <w:rPr>
          <w:rFonts w:ascii="Times New Roman" w:hAnsi="Times New Roman" w:cs="Times New Roman"/>
          <w:sz w:val="28"/>
          <w:szCs w:val="28"/>
        </w:rPr>
        <w:t xml:space="preserve"> В  настоящее время федеральный перечень учебников (Приказ </w:t>
      </w:r>
      <w:proofErr w:type="spellStart"/>
      <w:r w:rsidRPr="00B6717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67175">
        <w:rPr>
          <w:rFonts w:ascii="Times New Roman" w:hAnsi="Times New Roman" w:cs="Times New Roman"/>
          <w:sz w:val="28"/>
          <w:szCs w:val="28"/>
        </w:rPr>
        <w:t xml:space="preserve"> России от 20 мая 2020г. №254) не содержит учебников, прошедших экспертизу на соответствие требованиям </w:t>
      </w:r>
    </w:p>
    <w:p w:rsidR="00B67175" w:rsidRPr="00B67175" w:rsidRDefault="00B67175" w:rsidP="00B67175">
      <w:pPr>
        <w:rPr>
          <w:rFonts w:ascii="Times New Roman" w:hAnsi="Times New Roman" w:cs="Times New Roman"/>
          <w:b/>
          <w:sz w:val="28"/>
          <w:szCs w:val="28"/>
        </w:rPr>
      </w:pPr>
      <w:r w:rsidRPr="00B67175">
        <w:rPr>
          <w:rFonts w:ascii="Times New Roman" w:hAnsi="Times New Roman" w:cs="Times New Roman"/>
          <w:sz w:val="28"/>
          <w:szCs w:val="28"/>
        </w:rPr>
        <w:lastRenderedPageBreak/>
        <w:t>обновленных ФГОС 2021. Таким образом, в учебном процессе нам надо предусмотреть при комплектовании библиотечного фонда для учащихся 1 классов</w:t>
      </w:r>
      <w:proofErr w:type="gramStart"/>
      <w:r w:rsidRPr="00B67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7175">
        <w:rPr>
          <w:rFonts w:ascii="Times New Roman" w:hAnsi="Times New Roman" w:cs="Times New Roman"/>
          <w:sz w:val="28"/>
          <w:szCs w:val="28"/>
        </w:rPr>
        <w:t xml:space="preserve">зачисленных в2021г. ,   обеспеченность учебниками на 3 года  для 2-4 классов , соответствующих </w:t>
      </w:r>
      <w:r w:rsidRPr="00B67175">
        <w:rPr>
          <w:rFonts w:ascii="Times New Roman" w:hAnsi="Times New Roman" w:cs="Times New Roman"/>
          <w:b/>
          <w:sz w:val="28"/>
          <w:szCs w:val="28"/>
        </w:rPr>
        <w:t>ФГОС НОО -2009г.</w:t>
      </w:r>
    </w:p>
    <w:p w:rsidR="00B67175" w:rsidRPr="00B67175" w:rsidRDefault="00B67175" w:rsidP="00B67175">
      <w:pPr>
        <w:rPr>
          <w:rFonts w:ascii="Times New Roman" w:hAnsi="Times New Roman" w:cs="Times New Roman"/>
          <w:sz w:val="28"/>
          <w:szCs w:val="28"/>
        </w:rPr>
      </w:pPr>
      <w:r w:rsidRPr="00B67175">
        <w:rPr>
          <w:rFonts w:ascii="Times New Roman" w:hAnsi="Times New Roman" w:cs="Times New Roman"/>
          <w:sz w:val="28"/>
          <w:szCs w:val="28"/>
        </w:rPr>
        <w:t>Для учащихся 5 класса</w:t>
      </w:r>
      <w:proofErr w:type="gramStart"/>
      <w:r w:rsidRPr="00B67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7175">
        <w:rPr>
          <w:rFonts w:ascii="Times New Roman" w:hAnsi="Times New Roman" w:cs="Times New Roman"/>
          <w:sz w:val="28"/>
          <w:szCs w:val="28"/>
        </w:rPr>
        <w:t xml:space="preserve"> зачисленных в 2021г., предусмотреть обеспеченность учебниками  на 4 года для 6-9 классов , </w:t>
      </w:r>
      <w:r w:rsidRPr="00B67175">
        <w:rPr>
          <w:rFonts w:ascii="Times New Roman" w:hAnsi="Times New Roman" w:cs="Times New Roman"/>
          <w:b/>
          <w:sz w:val="28"/>
          <w:szCs w:val="28"/>
        </w:rPr>
        <w:t>соответствующих ФГОС ОО -2010</w:t>
      </w:r>
      <w:r w:rsidRPr="00B67175">
        <w:rPr>
          <w:rFonts w:ascii="Times New Roman" w:hAnsi="Times New Roman" w:cs="Times New Roman"/>
          <w:sz w:val="28"/>
          <w:szCs w:val="28"/>
        </w:rPr>
        <w:t>.</w:t>
      </w:r>
    </w:p>
    <w:p w:rsidR="00B67175" w:rsidRPr="00B67175" w:rsidRDefault="00B67175" w:rsidP="00B67175">
      <w:pPr>
        <w:rPr>
          <w:rFonts w:ascii="Times New Roman" w:hAnsi="Times New Roman" w:cs="Times New Roman"/>
          <w:sz w:val="28"/>
          <w:szCs w:val="28"/>
        </w:rPr>
      </w:pPr>
      <w:r w:rsidRPr="00B67175">
        <w:rPr>
          <w:rFonts w:ascii="Times New Roman" w:hAnsi="Times New Roman" w:cs="Times New Roman"/>
          <w:sz w:val="28"/>
          <w:szCs w:val="28"/>
        </w:rPr>
        <w:t>Ну что ж, исходя из вышесказанного в отношении введения новых стандартов, конечно, в первую очередь в учреждении необходимо будет создавать новые образовательные программы на ступенях начального и основного общего образования.</w:t>
      </w:r>
    </w:p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–2022учебном году БОУ </w:t>
      </w:r>
      <w:proofErr w:type="gram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«Никольская средняя общеобразовательная школа» продолжила реализацию федерального государственного образовательного стандарта основного общего образования (9класс). </w:t>
      </w:r>
    </w:p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реализовывалась  внеурочная деятельность  на ступени начального и основного общего образования реализовывалась по следующим направлениям</w:t>
      </w:r>
      <w:proofErr w:type="gram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общее образование : </w:t>
      </w:r>
      <w:proofErr w:type="spell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направление, общекультурное направление, социальное направление, спортивно-оздоровительное направление;  на ступени основного общего образования: </w:t>
      </w:r>
      <w:proofErr w:type="spell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направление, общекультурное направление, спортивно-оздоровительное направление, социальное </w:t>
      </w:r>
      <w:proofErr w:type="spell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напроавление</w:t>
      </w:r>
      <w:proofErr w:type="spell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духовно-нравственное направление</w:t>
      </w:r>
    </w:p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Качественно </w:t>
      </w:r>
      <w:proofErr w:type="gramStart"/>
      <w:r w:rsidRPr="00B6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усвоили программу </w:t>
      </w:r>
      <w:r w:rsidRPr="00B6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Качественно усвоили</w:t>
      </w:r>
      <w:proofErr w:type="gramEnd"/>
      <w:r w:rsidRPr="00B6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программу </w:t>
      </w:r>
    </w:p>
    <w:p w:rsidR="00B67175" w:rsidRPr="00B67175" w:rsidRDefault="00B67175" w:rsidP="00B671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– 2022 году</w:t>
      </w:r>
    </w:p>
    <w:tbl>
      <w:tblPr>
        <w:tblpPr w:leftFromText="180" w:rightFromText="180" w:vertAnchor="text" w:horzAnchor="page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2693"/>
      </w:tblGrid>
      <w:tr w:rsidR="00B67175" w:rsidRPr="00B67175" w:rsidTr="00A17013">
        <w:trPr>
          <w:trHeight w:val="1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gram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4/5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</w:t>
            </w:r>
          </w:p>
        </w:tc>
      </w:tr>
      <w:tr w:rsidR="00B67175" w:rsidRPr="00B67175" w:rsidTr="00A17013">
        <w:trPr>
          <w:trHeight w:val="7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тмет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75" w:rsidRPr="00B67175" w:rsidTr="00A17013">
        <w:trPr>
          <w:trHeight w:val="82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1на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67175" w:rsidRPr="00B67175" w:rsidTr="00A17013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67175" w:rsidRPr="00B67175" w:rsidTr="00A17013">
        <w:trPr>
          <w:trHeight w:val="1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B67175" w:rsidRPr="00B67175" w:rsidTr="00A17013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5-на 4 и 5</w:t>
            </w: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20,8%</w:t>
            </w:r>
          </w:p>
        </w:tc>
      </w:tr>
      <w:tr w:rsidR="00B67175" w:rsidRPr="00B67175" w:rsidTr="00A17013">
        <w:trPr>
          <w:trHeight w:val="1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B67175" w:rsidRPr="00B67175" w:rsidTr="00A17013">
        <w:trPr>
          <w:trHeight w:val="1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 на5 1 на 4и5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B67175" w:rsidRPr="00B67175" w:rsidTr="00A17013">
        <w:trPr>
          <w:trHeight w:val="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67175" w:rsidRPr="00B67175" w:rsidTr="00A17013">
        <w:trPr>
          <w:trHeight w:val="3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B67175" w:rsidRPr="00B67175" w:rsidTr="00A17013">
        <w:trPr>
          <w:trHeight w:val="2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22,9%</w:t>
            </w:r>
          </w:p>
        </w:tc>
      </w:tr>
      <w:tr w:rsidR="00B67175" w:rsidRPr="00B67175" w:rsidTr="00A17013">
        <w:trPr>
          <w:trHeight w:val="22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12-на 4 и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26,6%</w:t>
            </w:r>
          </w:p>
        </w:tc>
      </w:tr>
      <w:tr w:rsidR="00B67175" w:rsidRPr="00B67175" w:rsidTr="00A17013">
        <w:trPr>
          <w:trHeight w:val="3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на 4и5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67175" w:rsidRPr="00B67175" w:rsidTr="00A17013">
        <w:trPr>
          <w:trHeight w:val="2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на 5, 1 </w:t>
            </w: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на4и5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B67175" w:rsidRPr="00B67175" w:rsidTr="00A17013">
        <w:trPr>
          <w:trHeight w:val="24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67175" w:rsidRPr="00B67175" w:rsidTr="00A17013">
        <w:trPr>
          <w:trHeight w:val="1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5-на 5, </w:t>
            </w: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16-на 4 и 5-21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</w:tbl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 – 2021 году</w:t>
      </w:r>
    </w:p>
    <w:tbl>
      <w:tblPr>
        <w:tblpPr w:leftFromText="180" w:rightFromText="180" w:vertAnchor="text" w:horzAnchor="page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2693"/>
      </w:tblGrid>
      <w:tr w:rsidR="00B67175" w:rsidRPr="00B67175" w:rsidTr="00A17013">
        <w:trPr>
          <w:trHeight w:val="1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gram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4/5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</w:t>
            </w:r>
          </w:p>
        </w:tc>
      </w:tr>
      <w:tr w:rsidR="00B67175" w:rsidRPr="00B67175" w:rsidTr="00A17013">
        <w:trPr>
          <w:trHeight w:val="7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тмет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75" w:rsidRPr="00B67175" w:rsidTr="00A17013">
        <w:trPr>
          <w:trHeight w:val="82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67175" w:rsidRPr="00B67175" w:rsidTr="00A17013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B67175" w:rsidRPr="00B67175" w:rsidTr="00A17013">
        <w:trPr>
          <w:trHeight w:val="1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B67175" w:rsidRPr="00B67175" w:rsidTr="00A17013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8-на 4 и 5</w:t>
            </w: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B67175" w:rsidRPr="00B67175" w:rsidTr="00A17013">
        <w:trPr>
          <w:trHeight w:val="1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3- 5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B67175" w:rsidRPr="00B67175" w:rsidTr="00A17013">
        <w:trPr>
          <w:trHeight w:val="1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9,09%</w:t>
            </w:r>
          </w:p>
        </w:tc>
      </w:tr>
      <w:tr w:rsidR="00B67175" w:rsidRPr="00B67175" w:rsidTr="00A17013">
        <w:trPr>
          <w:trHeight w:val="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B67175" w:rsidRPr="00B67175" w:rsidTr="00A17013">
        <w:trPr>
          <w:trHeight w:val="3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B67175" w:rsidRPr="00B67175" w:rsidTr="00A17013">
        <w:trPr>
          <w:trHeight w:val="2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67175" w:rsidRPr="00B67175" w:rsidTr="00A17013">
        <w:trPr>
          <w:trHeight w:val="22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8-на 4 и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19,5%</w:t>
            </w:r>
          </w:p>
        </w:tc>
      </w:tr>
      <w:tr w:rsidR="00B67175" w:rsidRPr="00B67175" w:rsidTr="00A17013">
        <w:trPr>
          <w:trHeight w:val="3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2-5; 1 на 4и5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7175" w:rsidRPr="00B67175" w:rsidTr="00A17013">
        <w:trPr>
          <w:trHeight w:val="2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67175" w:rsidRPr="00B67175" w:rsidTr="00A17013">
        <w:trPr>
          <w:trHeight w:val="24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B67175" w:rsidRPr="00B67175" w:rsidTr="00A17013">
        <w:trPr>
          <w:trHeight w:val="1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4-на 5, </w:t>
            </w:r>
          </w:p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16-на 4 и 5-20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</w:tr>
    </w:tbl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B67175">
        <w:rPr>
          <w:rFonts w:ascii="Times New Roman" w:eastAsia="Calibri" w:hAnsi="Times New Roman" w:cs="Times New Roman"/>
          <w:sz w:val="27"/>
          <w:szCs w:val="27"/>
        </w:rPr>
        <w:t xml:space="preserve">В 2021-2022 учебном году промежуточной аттестацией для обучающихся, а также  тем, что большая часть занятий в третьей  четверти проводилась дистанционно, при текущей годовой  аттестации обучающихся    учитывали </w:t>
      </w:r>
      <w:r w:rsidRPr="00B67175">
        <w:rPr>
          <w:rFonts w:ascii="Times New Roman" w:eastAsia="Calibri" w:hAnsi="Times New Roman" w:cs="Times New Roman"/>
          <w:sz w:val="27"/>
          <w:szCs w:val="27"/>
        </w:rPr>
        <w:lastRenderedPageBreak/>
        <w:t>удовлетворительные результаты ВПР по тем предметам, по которым была  запланирована годовая промежуточная аттестация на всех ступенях обучения.</w:t>
      </w:r>
    </w:p>
    <w:p w:rsidR="00B67175" w:rsidRPr="00B67175" w:rsidRDefault="00B67175" w:rsidP="00B67175">
      <w:pPr>
        <w:ind w:left="36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B67175">
        <w:rPr>
          <w:rFonts w:ascii="Times New Roman" w:eastAsia="Calibri" w:hAnsi="Times New Roman" w:cs="Times New Roman"/>
          <w:sz w:val="27"/>
          <w:szCs w:val="27"/>
        </w:rPr>
        <w:t>Завершили  2021/2022 учебный год в условиях стабильной санитарно-эпидемиологической ситуации:</w:t>
      </w:r>
    </w:p>
    <w:p w:rsidR="00B67175" w:rsidRPr="00B67175" w:rsidRDefault="00B67175" w:rsidP="00B67175">
      <w:pPr>
        <w:ind w:left="360"/>
        <w:rPr>
          <w:rFonts w:ascii="Times New Roman" w:eastAsia="Calibri" w:hAnsi="Times New Roman" w:cs="Times New Roman"/>
          <w:sz w:val="27"/>
          <w:szCs w:val="27"/>
        </w:rPr>
      </w:pPr>
      <w:r w:rsidRPr="00B67175">
        <w:rPr>
          <w:rFonts w:ascii="Times New Roman" w:eastAsia="Calibri" w:hAnsi="Times New Roman" w:cs="Times New Roman"/>
          <w:sz w:val="27"/>
          <w:szCs w:val="27"/>
        </w:rPr>
        <w:t>-для обучающихся 1,9.11 классов 20 мая 2020 года;</w:t>
      </w:r>
    </w:p>
    <w:p w:rsidR="00B67175" w:rsidRPr="00B67175" w:rsidRDefault="00B67175" w:rsidP="00B67175">
      <w:pPr>
        <w:ind w:left="360"/>
        <w:rPr>
          <w:rFonts w:ascii="Times New Roman" w:eastAsia="Calibri" w:hAnsi="Times New Roman" w:cs="Times New Roman"/>
          <w:sz w:val="27"/>
          <w:szCs w:val="27"/>
        </w:rPr>
      </w:pPr>
      <w:r w:rsidRPr="00B67175">
        <w:rPr>
          <w:rFonts w:ascii="Times New Roman" w:eastAsia="Calibri" w:hAnsi="Times New Roman" w:cs="Times New Roman"/>
          <w:sz w:val="27"/>
          <w:szCs w:val="27"/>
        </w:rPr>
        <w:t xml:space="preserve">-для обучающихся 2-8 классов общеобразовательных организаций </w:t>
      </w:r>
    </w:p>
    <w:p w:rsidR="00B67175" w:rsidRPr="00B67175" w:rsidRDefault="00B67175" w:rsidP="00B67175">
      <w:pPr>
        <w:ind w:left="360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B67175">
        <w:rPr>
          <w:rFonts w:ascii="Times New Roman" w:eastAsia="Calibri" w:hAnsi="Times New Roman" w:cs="Times New Roman"/>
          <w:sz w:val="27"/>
          <w:szCs w:val="27"/>
        </w:rPr>
        <w:t>и 2-4,5-8 , 10 классов общеобразовательных организаций для обучающихся с ограниченными возможностями здоровья 27 мая 2022 года;</w:t>
      </w:r>
      <w:proofErr w:type="gramEnd"/>
    </w:p>
    <w:p w:rsidR="00B67175" w:rsidRPr="00B67175" w:rsidRDefault="00B67175" w:rsidP="00B67175">
      <w:pPr>
        <w:autoSpaceDE w:val="0"/>
        <w:autoSpaceDN w:val="0"/>
        <w:adjustRightInd w:val="0"/>
        <w:spacing w:before="77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видим, по результатам промежуточной аттестации численность (удельный вес) учащихся, успевающих на «4» и «5», в общей численности учащихся 2-8, 10 классов составила 20 человек (27 %).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итоговой аттестации в 2022 году были допущены все 9 выпускников 9 класса, не имеющих академической задолженности и в полном объеме выполнивших учебный план.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предметы (русский язык и математика) в форме ОГЭ успешно сдали 100 % выпускников. </w:t>
      </w:r>
    </w:p>
    <w:tbl>
      <w:tblPr>
        <w:tblpPr w:leftFromText="180" w:rightFromText="180" w:vertAnchor="text" w:horzAnchor="page" w:tblpX="1087" w:tblpY="76"/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992"/>
        <w:gridCol w:w="1417"/>
        <w:gridCol w:w="1560"/>
        <w:gridCol w:w="1275"/>
        <w:gridCol w:w="1134"/>
        <w:gridCol w:w="1379"/>
      </w:tblGrid>
      <w:tr w:rsidR="00B67175" w:rsidRPr="00B67175" w:rsidTr="00A17013">
        <w:tc>
          <w:tcPr>
            <w:tcW w:w="2126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51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79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B67175" w:rsidRPr="00B67175" w:rsidTr="00A17013">
        <w:tc>
          <w:tcPr>
            <w:tcW w:w="2126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75" w:rsidRPr="00B67175" w:rsidTr="00A17013">
        <w:tc>
          <w:tcPr>
            <w:tcW w:w="2126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75" w:rsidRPr="00B67175" w:rsidTr="00A17013">
        <w:trPr>
          <w:trHeight w:val="285"/>
        </w:trPr>
        <w:tc>
          <w:tcPr>
            <w:tcW w:w="2126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6</w:t>
            </w:r>
          </w:p>
        </w:tc>
      </w:tr>
      <w:tr w:rsidR="00B67175" w:rsidRPr="00B67175" w:rsidTr="00A17013">
        <w:trPr>
          <w:trHeight w:val="915"/>
        </w:trPr>
        <w:tc>
          <w:tcPr>
            <w:tcW w:w="2126" w:type="dxa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«2»</w:t>
            </w:r>
          </w:p>
        </w:tc>
        <w:tc>
          <w:tcPr>
            <w:tcW w:w="851" w:type="dxa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992" w:type="dxa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</w:t>
            </w:r>
          </w:p>
        </w:tc>
        <w:tc>
          <w:tcPr>
            <w:tcW w:w="1417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175" w:rsidRPr="00B67175" w:rsidTr="00A17013">
        <w:trPr>
          <w:trHeight w:val="797"/>
        </w:trPr>
        <w:tc>
          <w:tcPr>
            <w:tcW w:w="2126" w:type="dxa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Пересдача</w:t>
            </w:r>
          </w:p>
        </w:tc>
        <w:tc>
          <w:tcPr>
            <w:tcW w:w="851" w:type="dxa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«3»-3</w:t>
            </w:r>
          </w:p>
        </w:tc>
        <w:tc>
          <w:tcPr>
            <w:tcW w:w="992" w:type="dxa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«3»-2</w:t>
            </w:r>
          </w:p>
        </w:tc>
        <w:tc>
          <w:tcPr>
            <w:tcW w:w="1275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Calibri" w:eastAsia="Calibri" w:hAnsi="Calibri" w:cs="Times New Roman"/>
              </w:rPr>
              <w:t>«3»-1</w:t>
            </w:r>
          </w:p>
        </w:tc>
      </w:tr>
      <w:tr w:rsidR="00B67175" w:rsidRPr="00B67175" w:rsidTr="00A17013">
        <w:tc>
          <w:tcPr>
            <w:tcW w:w="2126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51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75" w:rsidRPr="00B67175" w:rsidTr="00A17013">
        <w:trPr>
          <w:trHeight w:val="435"/>
        </w:trPr>
        <w:tc>
          <w:tcPr>
            <w:tcW w:w="2126" w:type="dxa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2021  %</w:t>
            </w:r>
          </w:p>
        </w:tc>
        <w:tc>
          <w:tcPr>
            <w:tcW w:w="851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75" w:rsidRPr="00B67175" w:rsidTr="00A17013">
        <w:trPr>
          <w:trHeight w:val="435"/>
        </w:trPr>
        <w:tc>
          <w:tcPr>
            <w:tcW w:w="2126" w:type="dxa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2022  %</w:t>
            </w:r>
          </w:p>
        </w:tc>
        <w:tc>
          <w:tcPr>
            <w:tcW w:w="851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134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175" w:rsidRPr="00B67175" w:rsidTr="00A17013">
        <w:trPr>
          <w:trHeight w:val="675"/>
        </w:trPr>
        <w:tc>
          <w:tcPr>
            <w:tcW w:w="2126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школе2022</w:t>
            </w:r>
          </w:p>
        </w:tc>
        <w:tc>
          <w:tcPr>
            <w:tcW w:w="851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5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4,5</w:t>
            </w:r>
          </w:p>
        </w:tc>
        <w:tc>
          <w:tcPr>
            <w:tcW w:w="1134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3.5</w:t>
            </w:r>
          </w:p>
        </w:tc>
        <w:tc>
          <w:tcPr>
            <w:tcW w:w="1379" w:type="dxa"/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государственной итоговой аттестации в форме ЕГЭ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государственной итоговой аттестации в 2022 году были допущены все выпускники 11 класса, не </w:t>
      </w:r>
      <w:proofErr w:type="gram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академической задолженности и в полном объеме выполнивших учебный план (имеющих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удовлетворительных). 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средний балл по школе по </w:t>
      </w:r>
      <w:proofErr w:type="gram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сданным</w:t>
      </w:r>
      <w:proofErr w:type="gram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предметамвыпускников</w:t>
      </w:r>
      <w:proofErr w:type="spell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45" w:tblpY="1864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82"/>
        <w:gridCol w:w="2928"/>
        <w:gridCol w:w="2126"/>
        <w:gridCol w:w="1434"/>
      </w:tblGrid>
      <w:tr w:rsidR="00B67175" w:rsidRPr="00B67175" w:rsidTr="00A17013">
        <w:trPr>
          <w:trHeight w:val="435"/>
        </w:trPr>
        <w:tc>
          <w:tcPr>
            <w:tcW w:w="594" w:type="dxa"/>
            <w:vMerge w:val="restart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2" w:type="dxa"/>
            <w:vMerge w:val="restart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6488" w:type="dxa"/>
            <w:gridSpan w:val="3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</w:tr>
      <w:tr w:rsidR="00B67175" w:rsidRPr="00B67175" w:rsidTr="00A17013">
        <w:trPr>
          <w:trHeight w:val="390"/>
        </w:trPr>
        <w:tc>
          <w:tcPr>
            <w:tcW w:w="594" w:type="dxa"/>
            <w:vMerge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3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67175" w:rsidRPr="00B67175" w:rsidTr="00A17013">
        <w:tc>
          <w:tcPr>
            <w:tcW w:w="59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8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2126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Первич.-28/тест.-51</w:t>
            </w:r>
          </w:p>
        </w:tc>
        <w:tc>
          <w:tcPr>
            <w:tcW w:w="143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B67175" w:rsidRPr="00B67175" w:rsidTr="00A17013">
        <w:trPr>
          <w:trHeight w:val="225"/>
        </w:trPr>
        <w:tc>
          <w:tcPr>
            <w:tcW w:w="59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  <w:proofErr w:type="gram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базовая)</w:t>
            </w:r>
          </w:p>
        </w:tc>
        <w:tc>
          <w:tcPr>
            <w:tcW w:w="2928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52/5</w:t>
            </w:r>
          </w:p>
        </w:tc>
      </w:tr>
      <w:tr w:rsidR="00B67175" w:rsidRPr="00B67175" w:rsidTr="00A17013">
        <w:trPr>
          <w:trHeight w:val="255"/>
        </w:trPr>
        <w:tc>
          <w:tcPr>
            <w:tcW w:w="594" w:type="dxa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2928" w:type="dxa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</w:tcPr>
          <w:p w:rsidR="00B67175" w:rsidRPr="00B67175" w:rsidRDefault="00B67175" w:rsidP="00B67175">
            <w:pPr>
              <w:widowControl w:val="0"/>
              <w:tabs>
                <w:tab w:val="left" w:pos="315"/>
                <w:tab w:val="center" w:pos="97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Первич.-7/тест.-</w:t>
            </w: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33</w:t>
            </w:r>
          </w:p>
        </w:tc>
        <w:tc>
          <w:tcPr>
            <w:tcW w:w="1434" w:type="dxa"/>
          </w:tcPr>
          <w:p w:rsidR="00B67175" w:rsidRPr="00B67175" w:rsidRDefault="00B67175" w:rsidP="00B67175">
            <w:pPr>
              <w:widowControl w:val="0"/>
              <w:tabs>
                <w:tab w:val="left" w:pos="315"/>
                <w:tab w:val="center" w:pos="97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52,5</w:t>
            </w:r>
          </w:p>
        </w:tc>
      </w:tr>
      <w:tr w:rsidR="00B67175" w:rsidRPr="00B67175" w:rsidTr="00A17013">
        <w:tc>
          <w:tcPr>
            <w:tcW w:w="59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28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37(42)</w:t>
            </w:r>
          </w:p>
        </w:tc>
        <w:tc>
          <w:tcPr>
            <w:tcW w:w="143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72.5</w:t>
            </w:r>
          </w:p>
        </w:tc>
      </w:tr>
      <w:tr w:rsidR="00B67175" w:rsidRPr="00B67175" w:rsidTr="00A17013">
        <w:tc>
          <w:tcPr>
            <w:tcW w:w="59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8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7175" w:rsidRPr="00B67175" w:rsidTr="00A17013">
        <w:tc>
          <w:tcPr>
            <w:tcW w:w="59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2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8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27(36)</w:t>
            </w:r>
          </w:p>
        </w:tc>
        <w:tc>
          <w:tcPr>
            <w:tcW w:w="143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B67175" w:rsidRPr="00B67175" w:rsidTr="00A17013">
        <w:tc>
          <w:tcPr>
            <w:tcW w:w="59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2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8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B67175" w:rsidRPr="00B67175" w:rsidTr="00A17013">
        <w:tc>
          <w:tcPr>
            <w:tcW w:w="59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2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28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B67175" w:rsidRPr="00B67175" w:rsidRDefault="00B67175" w:rsidP="00B67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</w:tbl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предметы (русский язык и математику (профильный уровень) в форме ЕГЭ успешно сдали 100 % выпускников</w:t>
      </w:r>
      <w:proofErr w:type="gram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проведения государственной итоговой аттестации выпускник вправе, помимо обязательных, выбрать самостоятельно для сдачи в форме ЕГЭ неограниченное количество экзаменов.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государственной итоговой аттестации в форме ЕГЭ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результаты ЕГЭ-2022 свидетельствуют о хорошем уровне организации работы по подготовке выпускников </w:t>
      </w:r>
      <w:proofErr w:type="gram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</w:t>
      </w:r>
      <w:proofErr w:type="spell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</w:t>
      </w:r>
      <w:proofErr w:type="spell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приказом от 30 июня 2022г. №150-Д «О выдаче медали» были выданы на основании </w:t>
      </w:r>
      <w:proofErr w:type="gram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 проверки результатов единого государственного экзамена Государственной экзаменационной комиссии</w:t>
      </w:r>
      <w:proofErr w:type="gram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медали «За особые успехи в учении» </w:t>
      </w:r>
      <w:proofErr w:type="spell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выскницам</w:t>
      </w:r>
      <w:proofErr w:type="spell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 </w:t>
      </w:r>
      <w:proofErr w:type="spell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Гречиной</w:t>
      </w:r>
      <w:proofErr w:type="spell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Юлии Николаевне и  Федуловой </w:t>
      </w:r>
      <w:proofErr w:type="spell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Даяне</w:t>
      </w:r>
      <w:proofErr w:type="spell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Викторовне</w:t>
      </w:r>
    </w:p>
    <w:p w:rsidR="00B67175" w:rsidRPr="00B67175" w:rsidRDefault="00B67175" w:rsidP="00B6717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before="158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учебном году в </w:t>
      </w:r>
      <w:r w:rsidRPr="00B6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Бюджетном общеобразовательном учреждении </w:t>
      </w:r>
      <w:proofErr w:type="spellStart"/>
      <w:r w:rsidRPr="00B6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Троснянского</w:t>
      </w:r>
      <w:proofErr w:type="spellEnd"/>
      <w:r w:rsidRPr="00B6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Орловской  области «Никольская средняя общеобразовательная школа» </w:t>
      </w:r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обучалось 74 человека (по состоянию </w:t>
      </w:r>
      <w:proofErr w:type="gram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 учебного года). Информация о количестве </w:t>
      </w:r>
      <w:proofErr w:type="gram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начального, основного и среднего общего образования представлена в таблице: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175">
        <w:rPr>
          <w:rFonts w:ascii="Times New Roman" w:eastAsia="Calibri" w:hAnsi="Times New Roman" w:cs="Times New Roman"/>
          <w:sz w:val="24"/>
          <w:szCs w:val="24"/>
        </w:rPr>
        <w:t xml:space="preserve">             Контингент обучающихся школы  за три года обучения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6"/>
        <w:gridCol w:w="1816"/>
        <w:gridCol w:w="2000"/>
        <w:gridCol w:w="1559"/>
      </w:tblGrid>
      <w:tr w:rsidR="00B67175" w:rsidRPr="00B67175" w:rsidTr="00A17013"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r w:rsidRPr="00B67175">
              <w:t>2019-2020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r w:rsidRPr="00B67175"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B67175" w:rsidRPr="00B67175" w:rsidTr="00A17013"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учеников, обучавшихся на конец года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r w:rsidRPr="00B67175">
              <w:t>74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r w:rsidRPr="00B67175">
              <w:t>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67175" w:rsidRPr="00B67175" w:rsidTr="00A17013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Calibri" w:hAnsi="Times New Roman" w:cs="Times New Roman"/>
                <w:sz w:val="24"/>
                <w:szCs w:val="24"/>
              </w:rPr>
              <w:t>- в начальной школе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r w:rsidRPr="00B67175">
              <w:t>(1-4)30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r w:rsidRPr="00B67175">
              <w:t>(1-4)29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(1-4)24</w:t>
            </w:r>
          </w:p>
        </w:tc>
      </w:tr>
      <w:tr w:rsidR="00B67175" w:rsidRPr="00B67175" w:rsidTr="00A17013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Calibri" w:hAnsi="Times New Roman" w:cs="Times New Roman"/>
                <w:sz w:val="24"/>
                <w:szCs w:val="24"/>
              </w:rPr>
              <w:t>-в среднем звене,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r w:rsidRPr="00B67175">
              <w:t>41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r w:rsidRPr="00B67175"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7175" w:rsidRPr="00B67175" w:rsidTr="00A17013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Calibri" w:hAnsi="Times New Roman" w:cs="Times New Roman"/>
                <w:sz w:val="24"/>
                <w:szCs w:val="24"/>
              </w:rPr>
              <w:t>-в старшем звене.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r w:rsidRPr="00B67175">
              <w:t>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r w:rsidRPr="00B67175"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7175" w:rsidRPr="00B67175" w:rsidTr="00A17013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учеников, получивших документ об основном образовании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r w:rsidRPr="00B67175">
              <w:t>8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r w:rsidRPr="00B67175"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7175" w:rsidRPr="00B67175" w:rsidTr="00A17013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учеников,  получивших документ о среднем образовании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r w:rsidRPr="00B67175">
              <w:t>1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r w:rsidRPr="00B67175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7175" w:rsidRPr="00B67175" w:rsidTr="00A17013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учеников, продолживших обучение в 10 классе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r w:rsidRPr="00B67175">
              <w:t>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r w:rsidRPr="00B67175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175" w:rsidRPr="00B67175" w:rsidTr="00A17013">
        <w:trPr>
          <w:trHeight w:val="119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выпускников, поступивших в ВУЗы  по окончании средней школы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r w:rsidRPr="00B67175">
              <w:t>1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r w:rsidRPr="00B67175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7175" w:rsidRPr="00B67175" w:rsidTr="00A17013">
        <w:trPr>
          <w:trHeight w:val="77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выпускников, поступивших в </w:t>
            </w:r>
            <w:proofErr w:type="spellStart"/>
            <w:r w:rsidRPr="00B67175">
              <w:rPr>
                <w:rFonts w:ascii="Times New Roman" w:eastAsia="Calibri" w:hAnsi="Times New Roman" w:cs="Times New Roman"/>
                <w:sz w:val="24"/>
                <w:szCs w:val="24"/>
              </w:rPr>
              <w:t>СУЗы</w:t>
            </w:r>
            <w:proofErr w:type="spellEnd"/>
            <w:r w:rsidRPr="00B67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окончании школы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r w:rsidRPr="00B67175">
              <w:t>5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r w:rsidRPr="00B67175"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75" w:rsidRPr="00B67175" w:rsidRDefault="00B67175" w:rsidP="00B67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175" w:rsidRPr="00B67175" w:rsidRDefault="00B67175" w:rsidP="00B67175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Calibri" w:hAnsi="Times New Roman" w:cs="Times New Roman"/>
          <w:sz w:val="24"/>
          <w:szCs w:val="24"/>
        </w:rPr>
        <w:t>Основная задача школы в модернизации – выполнить заказ общественности на получение качественного образования, ориентация на потребителя услуг.</w:t>
      </w:r>
    </w:p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11 классе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9"/>
        <w:gridCol w:w="2439"/>
        <w:gridCol w:w="2183"/>
        <w:gridCol w:w="2168"/>
      </w:tblGrid>
      <w:tr w:rsidR="00B67175" w:rsidRPr="00B67175" w:rsidTr="00A17013">
        <w:trPr>
          <w:trHeight w:val="129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во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B67175" w:rsidRPr="00B67175" w:rsidTr="00A17013">
        <w:trPr>
          <w:trHeight w:val="585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87,64.96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7175" w:rsidRPr="00B67175" w:rsidTr="00A17013">
        <w:trPr>
          <w:trHeight w:val="675"/>
        </w:trPr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  <w:proofErr w:type="gram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7175" w:rsidRPr="00B67175" w:rsidTr="00A17013">
        <w:trPr>
          <w:trHeight w:val="129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  <w:proofErr w:type="gram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7175" w:rsidRPr="00B67175" w:rsidTr="00A17013">
        <w:trPr>
          <w:trHeight w:val="14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100</w:t>
            </w:r>
          </w:p>
        </w:tc>
      </w:tr>
      <w:tr w:rsidR="00B67175" w:rsidRPr="00B67175" w:rsidTr="00A17013">
        <w:trPr>
          <w:trHeight w:val="193"/>
        </w:trPr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100</w:t>
            </w:r>
          </w:p>
        </w:tc>
      </w:tr>
      <w:tr w:rsidR="00B67175" w:rsidRPr="00B67175" w:rsidTr="00A17013">
        <w:trPr>
          <w:trHeight w:val="60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75" w:rsidRPr="00B67175" w:rsidRDefault="00B67175" w:rsidP="00B6717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100</w:t>
            </w:r>
          </w:p>
        </w:tc>
      </w:tr>
      <w:tr w:rsidR="00B67175" w:rsidRPr="00B67175" w:rsidTr="00A17013">
        <w:trPr>
          <w:trHeight w:val="60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75" w:rsidRPr="00B67175" w:rsidRDefault="00B67175" w:rsidP="00B6717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67,78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75" w:rsidRPr="00B67175" w:rsidRDefault="00B67175" w:rsidP="00B6717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100</w:t>
            </w:r>
          </w:p>
        </w:tc>
      </w:tr>
    </w:tbl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175">
        <w:rPr>
          <w:rFonts w:ascii="Times New Roman" w:eastAsia="Calibri" w:hAnsi="Times New Roman" w:cs="Times New Roman"/>
          <w:sz w:val="24"/>
          <w:szCs w:val="24"/>
        </w:rPr>
        <w:t>3.В школе регулярно работает общественный орган:  Управляющий Совет школы.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175">
        <w:rPr>
          <w:rFonts w:ascii="Times New Roman" w:eastAsia="Calibri" w:hAnsi="Times New Roman" w:cs="Times New Roman"/>
          <w:sz w:val="24"/>
          <w:szCs w:val="24"/>
        </w:rPr>
        <w:t>4.Методическая работа в школе была направлена на совершенствование педагогических технологий.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175">
        <w:rPr>
          <w:rFonts w:ascii="Times New Roman" w:eastAsia="Calibri" w:hAnsi="Times New Roman" w:cs="Times New Roman"/>
          <w:sz w:val="24"/>
          <w:szCs w:val="24"/>
        </w:rPr>
        <w:t xml:space="preserve">5. Администрация школы ведёт регулярный мониторинг </w:t>
      </w:r>
      <w:proofErr w:type="spellStart"/>
      <w:r w:rsidRPr="00B67175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B67175">
        <w:rPr>
          <w:rFonts w:ascii="Times New Roman" w:eastAsia="Calibri" w:hAnsi="Times New Roman" w:cs="Times New Roman"/>
          <w:sz w:val="24"/>
          <w:szCs w:val="24"/>
        </w:rPr>
        <w:t>, качества преподавания, воспитательной работы, питания и здоровья детей.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175">
        <w:rPr>
          <w:rFonts w:ascii="Times New Roman" w:eastAsia="Calibri" w:hAnsi="Times New Roman" w:cs="Times New Roman"/>
          <w:sz w:val="24"/>
          <w:szCs w:val="24"/>
        </w:rPr>
        <w:t>6. В системе ведется работа с социально незащищенными и детьми группы «риска».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175">
        <w:rPr>
          <w:rFonts w:ascii="Times New Roman" w:eastAsia="Calibri" w:hAnsi="Times New Roman" w:cs="Times New Roman"/>
          <w:sz w:val="24"/>
          <w:szCs w:val="24"/>
        </w:rPr>
        <w:t xml:space="preserve">7. Повысилась роль  педсоветов, они выполняют не авторитарную роль, а диагностическую, </w:t>
      </w:r>
      <w:proofErr w:type="spellStart"/>
      <w:r w:rsidRPr="00B67175">
        <w:rPr>
          <w:rFonts w:ascii="Times New Roman" w:eastAsia="Calibri" w:hAnsi="Times New Roman" w:cs="Times New Roman"/>
          <w:sz w:val="24"/>
          <w:szCs w:val="24"/>
        </w:rPr>
        <w:t>прогматическую</w:t>
      </w:r>
      <w:proofErr w:type="spellEnd"/>
      <w:r w:rsidRPr="00B67175">
        <w:rPr>
          <w:rFonts w:ascii="Times New Roman" w:eastAsia="Calibri" w:hAnsi="Times New Roman" w:cs="Times New Roman"/>
          <w:sz w:val="24"/>
          <w:szCs w:val="24"/>
        </w:rPr>
        <w:t>, постановляющую функцию.</w:t>
      </w:r>
    </w:p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175" w:rsidRPr="00B67175" w:rsidRDefault="00B67175" w:rsidP="00B671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в школе начинается в 9 классе на уроках профильного самоопределения</w:t>
      </w:r>
    </w:p>
    <w:p w:rsidR="00B67175" w:rsidRPr="00B67175" w:rsidRDefault="00B67175" w:rsidP="00B6717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175" w:rsidRPr="00B67175" w:rsidRDefault="00B67175" w:rsidP="00B6717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175">
        <w:rPr>
          <w:rFonts w:ascii="Times New Roman" w:eastAsia="Calibri" w:hAnsi="Times New Roman" w:cs="Times New Roman"/>
          <w:sz w:val="24"/>
          <w:szCs w:val="24"/>
        </w:rPr>
        <w:t>Трудоустройство выглядит так: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869"/>
        <w:gridCol w:w="875"/>
        <w:gridCol w:w="1036"/>
        <w:gridCol w:w="875"/>
        <w:gridCol w:w="1096"/>
        <w:gridCol w:w="873"/>
        <w:gridCol w:w="910"/>
        <w:gridCol w:w="868"/>
        <w:gridCol w:w="875"/>
      </w:tblGrid>
      <w:tr w:rsidR="00B67175" w:rsidRPr="00B67175" w:rsidTr="00A17013">
        <w:trPr>
          <w:trHeight w:val="518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во </w:t>
            </w:r>
            <w:proofErr w:type="spellStart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10кл.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</w:tr>
      <w:tr w:rsidR="00B67175" w:rsidRPr="00B67175" w:rsidTr="00A17013">
        <w:trPr>
          <w:trHeight w:val="2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(11%)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(77,7%)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7175" w:rsidRPr="00B67175" w:rsidTr="00A17013">
        <w:trPr>
          <w:trHeight w:val="25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3(100%)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75" w:rsidRPr="00B67175" w:rsidRDefault="00B67175" w:rsidP="00B671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7175" w:rsidRPr="00B67175" w:rsidRDefault="00B67175" w:rsidP="00B6717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1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175" w:rsidRPr="00B67175" w:rsidRDefault="00B67175" w:rsidP="00B671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учебном году в вузы поступили</w:t>
      </w:r>
      <w:proofErr w:type="gramStart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(100%). 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 w:rsidRPr="00B6717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ос</w:t>
      </w:r>
      <w:r w:rsidRPr="00B671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B671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B671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вны</w:t>
      </w:r>
      <w:r w:rsidRPr="00B67175">
        <w:rPr>
          <w:rFonts w:ascii="Times New Roman" w:eastAsia="Times New Roman" w:hAnsi="Times New Roman" w:cs="Times New Roman"/>
          <w:b/>
          <w:bCs/>
          <w:sz w:val="28"/>
          <w:szCs w:val="28"/>
        </w:rPr>
        <w:t>е з</w:t>
      </w:r>
      <w:r w:rsidRPr="00B671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B671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B671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B67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 </w:t>
      </w:r>
      <w:r w:rsidRPr="00B6717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B67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B671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</w:t>
      </w:r>
      <w:r w:rsidRPr="00B671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021</w:t>
      </w:r>
      <w:r w:rsidRPr="00B67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B671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</w:t>
      </w:r>
      <w:r w:rsidRPr="00B671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022</w:t>
      </w:r>
      <w:r w:rsidRPr="00B67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71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B67175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B671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B671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B671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r w:rsidRPr="00B67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B671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B671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B67175">
        <w:rPr>
          <w:rFonts w:ascii="Times New Roman" w:eastAsia="Times New Roman" w:hAnsi="Times New Roman" w:cs="Times New Roman"/>
          <w:b/>
          <w:bCs/>
          <w:sz w:val="28"/>
          <w:szCs w:val="28"/>
        </w:rPr>
        <w:t>д в соответствии с новой программой  развития на 2020-2025 гг.</w:t>
      </w:r>
      <w:r w:rsidRPr="00B671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671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ОТ УСПЕХА В ШКОЛЕ К УСПЕХУ В ЖИЗНИ»</w:t>
      </w:r>
    </w:p>
    <w:p w:rsidR="00B67175" w:rsidRPr="00B67175" w:rsidRDefault="00B67175" w:rsidP="00B67175">
      <w:pPr>
        <w:widowControl w:val="0"/>
        <w:spacing w:after="0" w:line="322" w:lineRule="exact"/>
        <w:ind w:left="101" w:right="11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75">
        <w:rPr>
          <w:rFonts w:ascii="Calibri" w:eastAsia="Calibri" w:hAnsi="Calibri"/>
          <w:b/>
        </w:rPr>
        <w:t>Проект</w:t>
      </w:r>
      <w:r w:rsidRPr="00B67175">
        <w:rPr>
          <w:rFonts w:ascii="Calibri" w:eastAsia="Calibri" w:hAnsi="Calibri"/>
          <w:b/>
          <w:spacing w:val="-3"/>
        </w:rPr>
        <w:t xml:space="preserve"> </w:t>
      </w:r>
      <w:r w:rsidRPr="00B67175">
        <w:rPr>
          <w:rFonts w:ascii="Calibri" w:eastAsia="Calibri" w:hAnsi="Calibri"/>
          <w:b/>
        </w:rPr>
        <w:t>1</w:t>
      </w:r>
      <w:r w:rsidRPr="00B67175">
        <w:rPr>
          <w:rFonts w:ascii="Calibri" w:eastAsia="Calibri" w:hAnsi="Calibri"/>
          <w:b/>
          <w:spacing w:val="-2"/>
        </w:rPr>
        <w:t xml:space="preserve"> </w:t>
      </w:r>
      <w:r w:rsidRPr="00B67175">
        <w:rPr>
          <w:rFonts w:ascii="Calibri" w:eastAsia="Calibri" w:hAnsi="Calibri"/>
          <w:b/>
        </w:rPr>
        <w:t>«Современная</w:t>
      </w:r>
      <w:r w:rsidRPr="00B67175">
        <w:rPr>
          <w:rFonts w:ascii="Calibri" w:eastAsia="Calibri" w:hAnsi="Calibri"/>
          <w:b/>
          <w:spacing w:val="-3"/>
        </w:rPr>
        <w:t xml:space="preserve"> </w:t>
      </w:r>
      <w:r w:rsidRPr="00B67175">
        <w:rPr>
          <w:rFonts w:ascii="Calibri" w:eastAsia="Calibri" w:hAnsi="Calibri"/>
          <w:b/>
        </w:rPr>
        <w:t>школа»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75">
        <w:rPr>
          <w:rFonts w:ascii="Calibri" w:eastAsia="Calibri" w:hAnsi="Calibri"/>
          <w:b/>
        </w:rPr>
        <w:t>Проект</w:t>
      </w:r>
      <w:r w:rsidRPr="00B67175">
        <w:rPr>
          <w:rFonts w:ascii="Calibri" w:eastAsia="Calibri" w:hAnsi="Calibri"/>
          <w:b/>
          <w:spacing w:val="-1"/>
        </w:rPr>
        <w:t xml:space="preserve"> </w:t>
      </w:r>
      <w:r w:rsidRPr="00B67175">
        <w:rPr>
          <w:rFonts w:ascii="Calibri" w:eastAsia="Calibri" w:hAnsi="Calibri"/>
          <w:b/>
        </w:rPr>
        <w:t>2</w:t>
      </w:r>
      <w:r w:rsidRPr="00B67175">
        <w:rPr>
          <w:rFonts w:ascii="Calibri" w:eastAsia="Calibri" w:hAnsi="Calibri"/>
          <w:b/>
          <w:spacing w:val="-2"/>
        </w:rPr>
        <w:t xml:space="preserve"> </w:t>
      </w:r>
      <w:r w:rsidRPr="00B67175">
        <w:rPr>
          <w:rFonts w:ascii="Calibri" w:eastAsia="Calibri" w:hAnsi="Calibri"/>
          <w:b/>
        </w:rPr>
        <w:t>«Успех</w:t>
      </w:r>
      <w:r w:rsidRPr="00B67175">
        <w:rPr>
          <w:rFonts w:ascii="Calibri" w:eastAsia="Calibri" w:hAnsi="Calibri"/>
          <w:b/>
          <w:spacing w:val="-2"/>
        </w:rPr>
        <w:t xml:space="preserve"> </w:t>
      </w:r>
      <w:r w:rsidRPr="00B67175">
        <w:rPr>
          <w:rFonts w:ascii="Calibri" w:eastAsia="Calibri" w:hAnsi="Calibri"/>
          <w:b/>
        </w:rPr>
        <w:t>каждого</w:t>
      </w:r>
      <w:r w:rsidRPr="00B67175">
        <w:rPr>
          <w:rFonts w:ascii="Calibri" w:eastAsia="Calibri" w:hAnsi="Calibri"/>
          <w:b/>
          <w:spacing w:val="-2"/>
        </w:rPr>
        <w:t xml:space="preserve"> </w:t>
      </w:r>
      <w:r w:rsidRPr="00B67175">
        <w:rPr>
          <w:rFonts w:ascii="Calibri" w:eastAsia="Calibri" w:hAnsi="Calibri"/>
          <w:b/>
        </w:rPr>
        <w:t>ребенка»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75">
        <w:rPr>
          <w:rFonts w:ascii="Calibri" w:eastAsia="Calibri" w:hAnsi="Calibri"/>
          <w:b/>
        </w:rPr>
        <w:t>Проект</w:t>
      </w:r>
      <w:r w:rsidRPr="00B67175">
        <w:rPr>
          <w:rFonts w:ascii="Calibri" w:eastAsia="Calibri" w:hAnsi="Calibri"/>
          <w:b/>
          <w:spacing w:val="-2"/>
        </w:rPr>
        <w:t xml:space="preserve"> </w:t>
      </w:r>
      <w:r w:rsidRPr="00B67175">
        <w:rPr>
          <w:rFonts w:ascii="Calibri" w:eastAsia="Calibri" w:hAnsi="Calibri"/>
          <w:b/>
        </w:rPr>
        <w:t>3</w:t>
      </w:r>
      <w:r w:rsidRPr="00B67175">
        <w:rPr>
          <w:rFonts w:ascii="Calibri" w:eastAsia="Calibri" w:hAnsi="Calibri"/>
          <w:b/>
          <w:spacing w:val="56"/>
        </w:rPr>
        <w:t xml:space="preserve"> </w:t>
      </w:r>
      <w:r w:rsidRPr="00B67175">
        <w:rPr>
          <w:rFonts w:ascii="Calibri" w:eastAsia="Calibri" w:hAnsi="Calibri"/>
          <w:b/>
        </w:rPr>
        <w:t>«Поддержка</w:t>
      </w:r>
      <w:r w:rsidRPr="00B67175">
        <w:rPr>
          <w:rFonts w:ascii="Calibri" w:eastAsia="Calibri" w:hAnsi="Calibri"/>
          <w:b/>
          <w:spacing w:val="-3"/>
        </w:rPr>
        <w:t xml:space="preserve"> </w:t>
      </w:r>
      <w:r w:rsidRPr="00B67175">
        <w:rPr>
          <w:rFonts w:ascii="Calibri" w:eastAsia="Calibri" w:hAnsi="Calibri"/>
          <w:b/>
        </w:rPr>
        <w:t>семей,</w:t>
      </w:r>
      <w:r w:rsidRPr="00B67175">
        <w:rPr>
          <w:rFonts w:ascii="Calibri" w:eastAsia="Calibri" w:hAnsi="Calibri"/>
          <w:b/>
          <w:spacing w:val="-2"/>
        </w:rPr>
        <w:t xml:space="preserve"> </w:t>
      </w:r>
      <w:r w:rsidRPr="00B67175">
        <w:rPr>
          <w:rFonts w:ascii="Calibri" w:eastAsia="Calibri" w:hAnsi="Calibri"/>
          <w:b/>
        </w:rPr>
        <w:t>имеющих</w:t>
      </w:r>
      <w:r w:rsidRPr="00B67175">
        <w:rPr>
          <w:rFonts w:ascii="Calibri" w:eastAsia="Calibri" w:hAnsi="Calibri"/>
          <w:b/>
          <w:spacing w:val="-2"/>
        </w:rPr>
        <w:t xml:space="preserve"> </w:t>
      </w:r>
      <w:r w:rsidRPr="00B67175">
        <w:rPr>
          <w:rFonts w:ascii="Calibri" w:eastAsia="Calibri" w:hAnsi="Calibri"/>
          <w:b/>
        </w:rPr>
        <w:t>детей»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75">
        <w:rPr>
          <w:rFonts w:ascii="Calibri" w:eastAsia="Calibri" w:hAnsi="Calibri"/>
          <w:b/>
        </w:rPr>
        <w:t>Проект</w:t>
      </w:r>
      <w:r w:rsidRPr="00B67175">
        <w:rPr>
          <w:rFonts w:ascii="Calibri" w:eastAsia="Calibri" w:hAnsi="Calibri"/>
          <w:b/>
          <w:spacing w:val="-1"/>
        </w:rPr>
        <w:t xml:space="preserve"> </w:t>
      </w:r>
      <w:r w:rsidRPr="00B67175">
        <w:rPr>
          <w:rFonts w:ascii="Calibri" w:eastAsia="Calibri" w:hAnsi="Calibri"/>
          <w:b/>
        </w:rPr>
        <w:t>4</w:t>
      </w:r>
      <w:r w:rsidRPr="00B67175">
        <w:rPr>
          <w:rFonts w:ascii="Calibri" w:eastAsia="Calibri" w:hAnsi="Calibri"/>
          <w:b/>
          <w:spacing w:val="57"/>
        </w:rPr>
        <w:t xml:space="preserve"> </w:t>
      </w:r>
      <w:r w:rsidRPr="00B67175">
        <w:rPr>
          <w:rFonts w:ascii="Calibri" w:eastAsia="Calibri" w:hAnsi="Calibri"/>
          <w:b/>
        </w:rPr>
        <w:t>«Цифровая</w:t>
      </w:r>
      <w:r w:rsidRPr="00B67175">
        <w:rPr>
          <w:rFonts w:ascii="Calibri" w:eastAsia="Calibri" w:hAnsi="Calibri"/>
          <w:b/>
          <w:spacing w:val="-2"/>
        </w:rPr>
        <w:t xml:space="preserve"> </w:t>
      </w:r>
      <w:r w:rsidRPr="00B67175">
        <w:rPr>
          <w:rFonts w:ascii="Calibri" w:eastAsia="Calibri" w:hAnsi="Calibri"/>
          <w:b/>
        </w:rPr>
        <w:t>образовательная</w:t>
      </w:r>
      <w:r w:rsidRPr="00B67175">
        <w:rPr>
          <w:rFonts w:ascii="Calibri" w:eastAsia="Calibri" w:hAnsi="Calibri"/>
          <w:b/>
          <w:spacing w:val="-1"/>
        </w:rPr>
        <w:t xml:space="preserve"> </w:t>
      </w:r>
      <w:r w:rsidRPr="00B67175">
        <w:rPr>
          <w:rFonts w:ascii="Calibri" w:eastAsia="Calibri" w:hAnsi="Calibri"/>
          <w:b/>
        </w:rPr>
        <w:t>среда»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75">
        <w:rPr>
          <w:rFonts w:ascii="Calibri" w:eastAsia="Calibri" w:hAnsi="Calibri"/>
          <w:b/>
        </w:rPr>
        <w:t>Проект</w:t>
      </w:r>
      <w:r w:rsidRPr="00B67175">
        <w:rPr>
          <w:rFonts w:ascii="Calibri" w:eastAsia="Calibri" w:hAnsi="Calibri"/>
          <w:b/>
          <w:spacing w:val="-2"/>
        </w:rPr>
        <w:t xml:space="preserve"> </w:t>
      </w:r>
      <w:r w:rsidRPr="00B67175">
        <w:rPr>
          <w:rFonts w:ascii="Calibri" w:eastAsia="Calibri" w:hAnsi="Calibri"/>
          <w:b/>
        </w:rPr>
        <w:t>5</w:t>
      </w:r>
      <w:r w:rsidRPr="00B67175">
        <w:rPr>
          <w:rFonts w:ascii="Calibri" w:eastAsia="Calibri" w:hAnsi="Calibri"/>
          <w:b/>
          <w:spacing w:val="-2"/>
        </w:rPr>
        <w:t xml:space="preserve"> </w:t>
      </w:r>
      <w:r w:rsidRPr="00B67175">
        <w:rPr>
          <w:rFonts w:ascii="Calibri" w:eastAsia="Calibri" w:hAnsi="Calibri"/>
          <w:b/>
        </w:rPr>
        <w:t>«Учитель</w:t>
      </w:r>
      <w:r w:rsidRPr="00B67175">
        <w:rPr>
          <w:rFonts w:ascii="Calibri" w:eastAsia="Calibri" w:hAnsi="Calibri"/>
          <w:b/>
          <w:spacing w:val="-4"/>
        </w:rPr>
        <w:t xml:space="preserve"> </w:t>
      </w:r>
      <w:r w:rsidRPr="00B67175">
        <w:rPr>
          <w:rFonts w:ascii="Calibri" w:eastAsia="Calibri" w:hAnsi="Calibri"/>
          <w:b/>
        </w:rPr>
        <w:t>будущего»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75">
        <w:rPr>
          <w:rFonts w:ascii="Calibri" w:eastAsia="Calibri" w:hAnsi="Calibri"/>
          <w:b/>
        </w:rPr>
        <w:t>Проект</w:t>
      </w:r>
      <w:r w:rsidRPr="00B67175">
        <w:rPr>
          <w:rFonts w:ascii="Calibri" w:eastAsia="Calibri" w:hAnsi="Calibri"/>
          <w:b/>
          <w:spacing w:val="-1"/>
        </w:rPr>
        <w:t xml:space="preserve"> </w:t>
      </w:r>
      <w:r w:rsidRPr="00B67175">
        <w:rPr>
          <w:rFonts w:ascii="Calibri" w:eastAsia="Calibri" w:hAnsi="Calibri"/>
          <w:b/>
        </w:rPr>
        <w:t>6</w:t>
      </w:r>
      <w:r w:rsidRPr="00B67175">
        <w:rPr>
          <w:rFonts w:ascii="Calibri" w:eastAsia="Calibri" w:hAnsi="Calibri"/>
          <w:b/>
          <w:spacing w:val="58"/>
        </w:rPr>
        <w:t xml:space="preserve"> </w:t>
      </w:r>
      <w:r w:rsidRPr="00B67175">
        <w:rPr>
          <w:rFonts w:ascii="Calibri" w:eastAsia="Calibri" w:hAnsi="Calibri"/>
          <w:b/>
        </w:rPr>
        <w:t>«Социальная</w:t>
      </w:r>
      <w:r w:rsidRPr="00B67175">
        <w:rPr>
          <w:rFonts w:ascii="Calibri" w:eastAsia="Calibri" w:hAnsi="Calibri"/>
          <w:b/>
          <w:spacing w:val="-2"/>
        </w:rPr>
        <w:t xml:space="preserve"> </w:t>
      </w:r>
      <w:r w:rsidRPr="00B67175">
        <w:rPr>
          <w:rFonts w:ascii="Calibri" w:eastAsia="Calibri" w:hAnsi="Calibri"/>
          <w:b/>
        </w:rPr>
        <w:t>активность»</w:t>
      </w:r>
    </w:p>
    <w:p w:rsidR="00B67175" w:rsidRPr="00B67175" w:rsidRDefault="00B67175" w:rsidP="00B67175">
      <w:pPr>
        <w:widowControl w:val="0"/>
        <w:numPr>
          <w:ilvl w:val="0"/>
          <w:numId w:val="49"/>
        </w:numPr>
        <w:tabs>
          <w:tab w:val="left" w:pos="353"/>
        </w:tabs>
        <w:autoSpaceDE w:val="0"/>
        <w:autoSpaceDN w:val="0"/>
        <w:spacing w:before="61" w:after="0" w:line="240" w:lineRule="auto"/>
        <w:ind w:left="112" w:right="1079"/>
        <w:rPr>
          <w:rFonts w:ascii="Times New Roman" w:eastAsia="Times New Roman" w:hAnsi="Times New Roman" w:cs="Times New Roman"/>
          <w:b/>
          <w:sz w:val="24"/>
        </w:rPr>
      </w:pPr>
      <w:r w:rsidRPr="00B67175">
        <w:rPr>
          <w:rFonts w:ascii="Times New Roman" w:eastAsia="Times New Roman" w:hAnsi="Times New Roman" w:cs="Times New Roman"/>
          <w:b/>
          <w:sz w:val="24"/>
        </w:rPr>
        <w:t>ЦЕЛЕВЫЕ ПРОГРАММЫ («ДОРОЖНАЯ КАРТА») ПРОЦЕССНОГО УПРАВЛЕНИЯ РАЗВИТИЕМ ШКОЛЫ ПО</w:t>
      </w:r>
      <w:r w:rsidRPr="00B67175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67175">
        <w:rPr>
          <w:rFonts w:ascii="Times New Roman" w:eastAsia="Times New Roman" w:hAnsi="Times New Roman" w:cs="Times New Roman"/>
          <w:b/>
          <w:sz w:val="24"/>
        </w:rPr>
        <w:t>ОБЕСПЕЧЕНИЮ</w:t>
      </w:r>
      <w:r w:rsidRPr="00B6717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proofErr w:type="gramStart"/>
      <w:r w:rsidRPr="00B67175">
        <w:rPr>
          <w:rFonts w:ascii="Times New Roman" w:eastAsia="Times New Roman" w:hAnsi="Times New Roman" w:cs="Times New Roman"/>
          <w:b/>
          <w:sz w:val="24"/>
        </w:rPr>
        <w:t>ДОСТИЖЕНИЯ</w:t>
      </w:r>
      <w:r w:rsidRPr="00B6717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B67175">
        <w:rPr>
          <w:rFonts w:ascii="Times New Roman" w:eastAsia="Times New Roman" w:hAnsi="Times New Roman" w:cs="Times New Roman"/>
          <w:b/>
          <w:sz w:val="24"/>
        </w:rPr>
        <w:t>ОСНОВНЫХ</w:t>
      </w:r>
      <w:r w:rsidRPr="00B6717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B67175">
        <w:rPr>
          <w:rFonts w:ascii="Times New Roman" w:eastAsia="Times New Roman" w:hAnsi="Times New Roman" w:cs="Times New Roman"/>
          <w:b/>
          <w:sz w:val="24"/>
        </w:rPr>
        <w:t>ЦЕЛЕВЫХ</w:t>
      </w:r>
      <w:r w:rsidRPr="00B6717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B67175">
        <w:rPr>
          <w:rFonts w:ascii="Times New Roman" w:eastAsia="Times New Roman" w:hAnsi="Times New Roman" w:cs="Times New Roman"/>
          <w:b/>
          <w:sz w:val="24"/>
        </w:rPr>
        <w:t>ПОКАЗАТЕЛЕЙ</w:t>
      </w:r>
      <w:r w:rsidRPr="00B6717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B67175">
        <w:rPr>
          <w:rFonts w:ascii="Times New Roman" w:eastAsia="Times New Roman" w:hAnsi="Times New Roman" w:cs="Times New Roman"/>
          <w:b/>
          <w:sz w:val="24"/>
        </w:rPr>
        <w:t>СТРАТЕГИИ</w:t>
      </w:r>
      <w:r w:rsidRPr="00B6717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B67175">
        <w:rPr>
          <w:rFonts w:ascii="Times New Roman" w:eastAsia="Times New Roman" w:hAnsi="Times New Roman" w:cs="Times New Roman"/>
          <w:b/>
          <w:sz w:val="24"/>
        </w:rPr>
        <w:t>РАЗВИТИЯ</w:t>
      </w:r>
      <w:r w:rsidRPr="00B6717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B67175">
        <w:rPr>
          <w:rFonts w:ascii="Times New Roman" w:eastAsia="Times New Roman" w:hAnsi="Times New Roman" w:cs="Times New Roman"/>
          <w:b/>
          <w:sz w:val="24"/>
        </w:rPr>
        <w:t>ОБРАЗОВАНИЯ</w:t>
      </w:r>
      <w:proofErr w:type="gramEnd"/>
    </w:p>
    <w:p w:rsidR="00B67175" w:rsidRPr="00B67175" w:rsidRDefault="00B67175" w:rsidP="00B6717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3401"/>
        <w:gridCol w:w="1418"/>
        <w:gridCol w:w="1843"/>
        <w:gridCol w:w="4536"/>
      </w:tblGrid>
      <w:tr w:rsidR="00B67175" w:rsidRPr="00B67175" w:rsidTr="00A17013">
        <w:trPr>
          <w:trHeight w:val="800"/>
        </w:trPr>
        <w:tc>
          <w:tcPr>
            <w:tcW w:w="3262" w:type="dxa"/>
            <w:shd w:val="clear" w:color="auto" w:fill="DBE4F0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7175">
              <w:rPr>
                <w:rFonts w:ascii="Calibri" w:eastAsia="Calibri" w:hAnsi="Calibri" w:cs="Times New Roman"/>
                <w:b/>
              </w:rPr>
              <w:t>Целевой</w:t>
            </w:r>
            <w:r w:rsidRPr="00B67175">
              <w:rPr>
                <w:rFonts w:ascii="Calibri" w:eastAsia="Calibri" w:hAnsi="Calibri" w:cs="Times New Roman"/>
                <w:b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показатель</w:t>
            </w:r>
          </w:p>
        </w:tc>
        <w:tc>
          <w:tcPr>
            <w:tcW w:w="3401" w:type="dxa"/>
            <w:shd w:val="clear" w:color="auto" w:fill="DBE4F0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7175">
              <w:rPr>
                <w:rFonts w:ascii="Calibri" w:eastAsia="Calibri" w:hAnsi="Calibri" w:cs="Times New Roman"/>
                <w:b/>
              </w:rPr>
              <w:t>Мероприятие</w:t>
            </w:r>
          </w:p>
        </w:tc>
        <w:tc>
          <w:tcPr>
            <w:tcW w:w="1418" w:type="dxa"/>
            <w:shd w:val="clear" w:color="auto" w:fill="DBE4F0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47" w:after="0" w:line="240" w:lineRule="auto"/>
              <w:ind w:right="90"/>
              <w:rPr>
                <w:rFonts w:ascii="Calibri" w:eastAsia="Calibri" w:hAnsi="Calibri" w:cs="Times New Roman"/>
                <w:b/>
              </w:rPr>
            </w:pPr>
            <w:r w:rsidRPr="00B67175">
              <w:rPr>
                <w:rFonts w:ascii="Calibri" w:eastAsia="Calibri" w:hAnsi="Calibri" w:cs="Times New Roman"/>
                <w:b/>
              </w:rPr>
              <w:t>Срок</w:t>
            </w:r>
            <w:r w:rsidRPr="00B67175">
              <w:rPr>
                <w:rFonts w:ascii="Calibri" w:eastAsia="Calibri" w:hAnsi="Calibri" w:cs="Times New Roman"/>
                <w:b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реализации</w:t>
            </w:r>
          </w:p>
        </w:tc>
        <w:tc>
          <w:tcPr>
            <w:tcW w:w="1843" w:type="dxa"/>
            <w:shd w:val="clear" w:color="auto" w:fill="DBE4F0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Times New Roman"/>
                <w:b/>
                <w:sz w:val="23"/>
              </w:rPr>
            </w:pP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7175">
              <w:rPr>
                <w:rFonts w:ascii="Calibri" w:eastAsia="Calibri" w:hAnsi="Calibri" w:cs="Times New Roman"/>
                <w:b/>
              </w:rPr>
              <w:t>Ответственный</w:t>
            </w:r>
          </w:p>
        </w:tc>
        <w:tc>
          <w:tcPr>
            <w:tcW w:w="4536" w:type="dxa"/>
            <w:shd w:val="clear" w:color="auto" w:fill="DBE4F0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7175">
              <w:rPr>
                <w:rFonts w:ascii="Calibri" w:eastAsia="Calibri" w:hAnsi="Calibri" w:cs="Times New Roman"/>
                <w:b/>
              </w:rPr>
              <w:t>Планируемый</w:t>
            </w:r>
            <w:r w:rsidRPr="00B67175">
              <w:rPr>
                <w:rFonts w:ascii="Calibri" w:eastAsia="Calibri" w:hAnsi="Calibri" w:cs="Times New Roman"/>
                <w:b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результат</w:t>
            </w:r>
          </w:p>
        </w:tc>
      </w:tr>
      <w:tr w:rsidR="00B67175" w:rsidRPr="00B67175" w:rsidTr="00A17013">
        <w:trPr>
          <w:trHeight w:val="496"/>
        </w:trPr>
        <w:tc>
          <w:tcPr>
            <w:tcW w:w="14460" w:type="dxa"/>
            <w:gridSpan w:val="5"/>
            <w:shd w:val="clear" w:color="auto" w:fill="EDEBE0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7" w:after="0" w:line="240" w:lineRule="auto"/>
              <w:rPr>
                <w:rFonts w:ascii="Calibri" w:eastAsia="Calibri" w:hAnsi="Calibri" w:cs="Times New Roman"/>
                <w:b/>
              </w:rPr>
            </w:pPr>
            <w:r w:rsidRPr="00B67175">
              <w:rPr>
                <w:rFonts w:ascii="Calibri" w:eastAsia="Calibri" w:hAnsi="Calibri" w:cs="Times New Roman"/>
                <w:b/>
              </w:rPr>
              <w:t>Проект</w:t>
            </w:r>
            <w:r w:rsidRPr="00B67175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1</w:t>
            </w:r>
            <w:r w:rsidRPr="00B67175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«Современная</w:t>
            </w:r>
            <w:r w:rsidRPr="00B67175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школа»</w:t>
            </w:r>
          </w:p>
        </w:tc>
      </w:tr>
      <w:tr w:rsidR="00B67175" w:rsidRPr="00B67175" w:rsidTr="00A17013">
        <w:trPr>
          <w:trHeight w:val="1900"/>
        </w:trPr>
        <w:tc>
          <w:tcPr>
            <w:tcW w:w="3262" w:type="dxa"/>
            <w:vMerge w:val="restart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32"/>
              </w:rPr>
            </w:pP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ind w:right="26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 xml:space="preserve">Численность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обучающихся</w:t>
            </w:r>
            <w:proofErr w:type="gramEnd"/>
            <w:r w:rsidRPr="00B67175">
              <w:rPr>
                <w:rFonts w:ascii="Calibri" w:eastAsia="Calibri" w:hAnsi="Calibri" w:cs="Times New Roman"/>
              </w:rPr>
              <w:t>,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охваченных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основными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21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дополнительными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общеобразовательными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программами цифрового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 xml:space="preserve"> 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гуманитарного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профилей,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ind w:right="18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Предоставление возможности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обучения по цифровому,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естественнонаучному 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гуманитарному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профилю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ind w:right="34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заместители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директора по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УВР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ind w:right="1210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 xml:space="preserve">Доведение доли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обучающихся</w:t>
            </w:r>
            <w:proofErr w:type="gramEnd"/>
            <w:r w:rsidRPr="00B67175">
              <w:rPr>
                <w:rFonts w:ascii="Calibri" w:eastAsia="Calibri" w:hAnsi="Calibri" w:cs="Times New Roman"/>
              </w:rPr>
              <w:t>,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охваченных основными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51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дополнительными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общеобразовательными</w:t>
            </w:r>
            <w:r w:rsidRPr="00B67175">
              <w:rPr>
                <w:rFonts w:ascii="Calibri" w:eastAsia="Calibri" w:hAnsi="Calibri" w:cs="Times New Roman"/>
                <w:spacing w:val="-1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программами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цифрового  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гуманитарного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профилей,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</w:t>
            </w:r>
            <w:r w:rsidRPr="00B67175">
              <w:rPr>
                <w:rFonts w:ascii="Calibri" w:eastAsia="Calibri" w:hAnsi="Calibri" w:cs="Times New Roman"/>
                <w:spacing w:val="59"/>
              </w:rPr>
              <w:t xml:space="preserve"> 100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%</w:t>
            </w:r>
          </w:p>
        </w:tc>
      </w:tr>
      <w:tr w:rsidR="00B67175" w:rsidRPr="00B67175" w:rsidTr="00A17013">
        <w:trPr>
          <w:trHeight w:val="1955"/>
        </w:trPr>
        <w:tc>
          <w:tcPr>
            <w:tcW w:w="3262" w:type="dxa"/>
            <w:vMerge/>
            <w:tcBorders>
              <w:top w:val="nil"/>
            </w:tcBorders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41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Разработка</w:t>
            </w:r>
            <w:r w:rsidRPr="00B67175">
              <w:rPr>
                <w:rFonts w:ascii="Calibri" w:eastAsia="Calibri" w:hAnsi="Calibri" w:cs="Times New Roman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реализация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форм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внеурочной занятости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обучающихся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по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ind w:right="58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направлениям цифрового 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гуманитарного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профилей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4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заместители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директора по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УВР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210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 xml:space="preserve">Доведение доли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обучающихся</w:t>
            </w:r>
            <w:proofErr w:type="gramEnd"/>
            <w:r w:rsidRPr="00B67175">
              <w:rPr>
                <w:rFonts w:ascii="Calibri" w:eastAsia="Calibri" w:hAnsi="Calibri" w:cs="Times New Roman"/>
              </w:rPr>
              <w:t>,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охваченных основными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51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дополнительными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общеобразовательными</w:t>
            </w:r>
            <w:r w:rsidRPr="00B67175">
              <w:rPr>
                <w:rFonts w:ascii="Calibri" w:eastAsia="Calibri" w:hAnsi="Calibri" w:cs="Times New Roman"/>
                <w:spacing w:val="-1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программами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цифрового 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гуманитарного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профилей,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</w:t>
            </w:r>
            <w:r w:rsidRPr="00B67175">
              <w:rPr>
                <w:rFonts w:ascii="Calibri" w:eastAsia="Calibri" w:hAnsi="Calibri" w:cs="Times New Roman"/>
                <w:spacing w:val="59"/>
              </w:rPr>
              <w:t xml:space="preserve"> 100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%</w:t>
            </w:r>
          </w:p>
        </w:tc>
      </w:tr>
      <w:tr w:rsidR="00B67175" w:rsidRPr="00B67175" w:rsidTr="00A17013">
        <w:trPr>
          <w:trHeight w:val="1684"/>
        </w:trPr>
        <w:tc>
          <w:tcPr>
            <w:tcW w:w="3262" w:type="dxa"/>
            <w:vMerge/>
            <w:tcBorders>
              <w:top w:val="nil"/>
            </w:tcBorders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ind w:right="88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2023-2024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696"/>
              <w:rPr>
                <w:rFonts w:ascii="Calibri" w:eastAsia="Calibri" w:hAnsi="Calibri" w:cs="Times New Roman"/>
                <w:spacing w:val="-57"/>
              </w:rPr>
            </w:pPr>
            <w:r w:rsidRPr="00B67175">
              <w:rPr>
                <w:rFonts w:ascii="Calibri" w:eastAsia="Calibri" w:hAnsi="Calibri" w:cs="Times New Roman"/>
              </w:rPr>
              <w:t>директор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  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696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80"/>
              <w:rPr>
                <w:rFonts w:ascii="Calibri" w:eastAsia="Calibri" w:hAnsi="Calibri" w:cs="Times New Roman"/>
              </w:rPr>
            </w:pPr>
          </w:p>
        </w:tc>
      </w:tr>
      <w:tr w:rsidR="00B67175" w:rsidRPr="00B67175" w:rsidTr="00A17013">
        <w:trPr>
          <w:trHeight w:val="1924"/>
        </w:trPr>
        <w:tc>
          <w:tcPr>
            <w:tcW w:w="3262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8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 xml:space="preserve">Закупка </w:t>
            </w:r>
            <w:proofErr w:type="spellStart"/>
            <w:proofErr w:type="gramStart"/>
            <w:r w:rsidRPr="00B67175">
              <w:rPr>
                <w:rFonts w:ascii="Calibri" w:eastAsia="Calibri" w:hAnsi="Calibri" w:cs="Times New Roman"/>
              </w:rPr>
              <w:t>робото</w:t>
            </w:r>
            <w:proofErr w:type="spellEnd"/>
            <w:r w:rsidRPr="00B67175">
              <w:rPr>
                <w:rFonts w:ascii="Calibri" w:eastAsia="Calibri" w:hAnsi="Calibri" w:cs="Times New Roman"/>
              </w:rPr>
              <w:t>-техники</w:t>
            </w:r>
            <w:proofErr w:type="gramEnd"/>
            <w:r w:rsidRPr="00B67175">
              <w:rPr>
                <w:rFonts w:ascii="Calibri" w:eastAsia="Calibri" w:hAnsi="Calibri" w:cs="Times New Roman"/>
              </w:rPr>
              <w:t xml:space="preserve"> 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методического сопровождения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для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реализации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программ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цифрового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профиля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2021-2024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69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директор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Наличие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комплекта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оборудования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223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(рабочее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место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учителя,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15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рабочих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мест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 xml:space="preserve">ученика) для организации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обучения по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программам</w:t>
            </w:r>
            <w:proofErr w:type="gramEnd"/>
            <w:r w:rsidRPr="00B67175">
              <w:rPr>
                <w:rFonts w:ascii="Calibri" w:eastAsia="Calibri" w:hAnsi="Calibri" w:cs="Times New Roman"/>
              </w:rPr>
              <w:t xml:space="preserve"> цифрового профиля на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различных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ступенях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обучения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-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3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комплекта</w:t>
            </w:r>
          </w:p>
        </w:tc>
      </w:tr>
      <w:tr w:rsidR="00B67175" w:rsidRPr="00B67175" w:rsidTr="00A17013">
        <w:trPr>
          <w:trHeight w:val="1962"/>
        </w:trPr>
        <w:tc>
          <w:tcPr>
            <w:tcW w:w="3262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643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Полнота обновления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содержания и методов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обучения предметной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области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«Технология»</w:t>
            </w:r>
            <w:r w:rsidRPr="00B67175">
              <w:rPr>
                <w:rFonts w:ascii="Calibri" w:eastAsia="Calibri" w:hAnsi="Calibri" w:cs="Times New Roman"/>
                <w:spacing w:val="-1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других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предметных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областей,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w w:val="99"/>
              </w:rPr>
              <w:t>%</w:t>
            </w: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41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Целевое повышение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квалификации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педагогов</w:t>
            </w:r>
            <w:r w:rsidRPr="00B67175">
              <w:rPr>
                <w:rFonts w:ascii="Calibri" w:eastAsia="Calibri" w:hAnsi="Calibri" w:cs="Times New Roman"/>
                <w:spacing w:val="-7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по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ind w:right="14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использованию современных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методов</w:t>
            </w:r>
            <w:r w:rsidRPr="00B67175">
              <w:rPr>
                <w:rFonts w:ascii="Calibri" w:eastAsia="Calibri" w:hAnsi="Calibri" w:cs="Times New Roman"/>
                <w:spacing w:val="-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обучения</w:t>
            </w:r>
            <w:r w:rsidRPr="00B67175">
              <w:rPr>
                <w:rFonts w:ascii="Calibri" w:eastAsia="Calibri" w:hAnsi="Calibri" w:cs="Times New Roman"/>
                <w:spacing w:val="-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предметной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области</w:t>
            </w:r>
            <w:r w:rsidRPr="00B67175">
              <w:rPr>
                <w:rFonts w:ascii="Calibri" w:eastAsia="Calibri" w:hAnsi="Calibri" w:cs="Times New Roman"/>
                <w:spacing w:val="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«Технология»</w:t>
            </w:r>
            <w:r w:rsidRPr="00B67175">
              <w:rPr>
                <w:rFonts w:ascii="Calibri" w:eastAsia="Calibri" w:hAnsi="Calibri" w:cs="Times New Roman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других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предметных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областей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69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директор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Доля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обученных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педагогов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100%</w:t>
            </w:r>
          </w:p>
        </w:tc>
      </w:tr>
      <w:tr w:rsidR="00B67175" w:rsidRPr="00B67175" w:rsidTr="00A17013">
        <w:trPr>
          <w:trHeight w:val="519"/>
        </w:trPr>
        <w:tc>
          <w:tcPr>
            <w:tcW w:w="14460" w:type="dxa"/>
            <w:gridSpan w:val="5"/>
            <w:shd w:val="clear" w:color="auto" w:fill="EDEBE0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7" w:after="0" w:line="240" w:lineRule="auto"/>
              <w:rPr>
                <w:rFonts w:ascii="Calibri" w:eastAsia="Calibri" w:hAnsi="Calibri" w:cs="Times New Roman"/>
                <w:b/>
              </w:rPr>
            </w:pPr>
            <w:r w:rsidRPr="00B67175">
              <w:rPr>
                <w:rFonts w:ascii="Calibri" w:eastAsia="Calibri" w:hAnsi="Calibri" w:cs="Times New Roman"/>
                <w:b/>
              </w:rPr>
              <w:t>Проект</w:t>
            </w:r>
            <w:r w:rsidRPr="00B67175">
              <w:rPr>
                <w:rFonts w:ascii="Calibri" w:eastAsia="Calibri" w:hAnsi="Calibri" w:cs="Times New Roman"/>
                <w:b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2</w:t>
            </w:r>
            <w:r w:rsidRPr="00B67175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«Успех</w:t>
            </w:r>
            <w:r w:rsidRPr="00B67175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каждого</w:t>
            </w:r>
            <w:r w:rsidRPr="00B67175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ребенка»</w:t>
            </w:r>
          </w:p>
        </w:tc>
      </w:tr>
      <w:tr w:rsidR="00B67175" w:rsidRPr="00B67175" w:rsidTr="00A17013">
        <w:trPr>
          <w:trHeight w:val="2133"/>
        </w:trPr>
        <w:tc>
          <w:tcPr>
            <w:tcW w:w="3262" w:type="dxa"/>
            <w:vMerge w:val="restart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0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Доля детей в возрасте от 5 до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18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лет, охваченных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137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дополнительным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образованием</w:t>
            </w: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130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Расширение перечня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дополнительных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187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образовательных услуг (в том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числе и платных),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ориентированного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на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запросы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участников образовательного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процесса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69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директор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7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Наличие дополнительных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образовательных услуг,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отвечающих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запросам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участников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образовательного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процесса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(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есть</w:t>
            </w:r>
            <w:proofErr w:type="gramEnd"/>
            <w:r w:rsidRPr="00B67175">
              <w:rPr>
                <w:rFonts w:ascii="Calibri" w:eastAsia="Calibri" w:hAnsi="Calibri" w:cs="Times New Roman"/>
              </w:rPr>
              <w:t>/нет)</w:t>
            </w:r>
          </w:p>
        </w:tc>
      </w:tr>
      <w:tr w:rsidR="00B67175" w:rsidRPr="00B67175" w:rsidTr="00A17013">
        <w:trPr>
          <w:trHeight w:val="1855"/>
        </w:trPr>
        <w:tc>
          <w:tcPr>
            <w:tcW w:w="3262" w:type="dxa"/>
            <w:vMerge/>
            <w:tcBorders>
              <w:top w:val="nil"/>
            </w:tcBorders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ind w:right="1130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Расширение перечня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дополнительных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203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образовательных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услуг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(в</w:t>
            </w:r>
            <w:r w:rsidRPr="00B67175">
              <w:rPr>
                <w:rFonts w:ascii="Calibri" w:eastAsia="Calibri" w:hAnsi="Calibri" w:cs="Times New Roman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том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числе и платных),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ориентированного</w:t>
            </w:r>
            <w:proofErr w:type="gramEnd"/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на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детей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дошкольного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возраста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ind w:right="69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директор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ind w:right="11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Наличие дополнительных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образовательных</w:t>
            </w:r>
            <w:r w:rsidRPr="00B67175">
              <w:rPr>
                <w:rFonts w:ascii="Calibri" w:eastAsia="Calibri" w:hAnsi="Calibri" w:cs="Times New Roman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услуг,</w:t>
            </w:r>
            <w:r w:rsidRPr="00B67175">
              <w:rPr>
                <w:rFonts w:ascii="Calibri" w:eastAsia="Calibri" w:hAnsi="Calibri" w:cs="Times New Roman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предоставляемых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детям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дошкольного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возраста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(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есть</w:t>
            </w:r>
            <w:proofErr w:type="gramEnd"/>
            <w:r w:rsidRPr="00B67175">
              <w:rPr>
                <w:rFonts w:ascii="Calibri" w:eastAsia="Calibri" w:hAnsi="Calibri" w:cs="Times New Roman"/>
              </w:rPr>
              <w:t>/нет).</w:t>
            </w:r>
          </w:p>
        </w:tc>
      </w:tr>
      <w:tr w:rsidR="00B67175" w:rsidRPr="00B67175" w:rsidTr="00A17013">
        <w:trPr>
          <w:trHeight w:val="2491"/>
        </w:trPr>
        <w:tc>
          <w:tcPr>
            <w:tcW w:w="3262" w:type="dxa"/>
            <w:vMerge w:val="restart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63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Число участников открытых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онлайн-уроков,</w:t>
            </w:r>
            <w:r w:rsidRPr="00B67175">
              <w:rPr>
                <w:rFonts w:ascii="Calibri" w:eastAsia="Calibri" w:hAnsi="Calibri" w:cs="Times New Roman"/>
                <w:spacing w:val="-1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реализуемых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 учетом опыта цикла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открытых</w:t>
            </w:r>
            <w:r w:rsidRPr="00B67175">
              <w:rPr>
                <w:rFonts w:ascii="Calibri" w:eastAsia="Calibri" w:hAnsi="Calibri" w:cs="Times New Roman"/>
                <w:spacing w:val="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уроков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"</w:t>
            </w:r>
            <w:proofErr w:type="spellStart"/>
            <w:r w:rsidRPr="00B67175">
              <w:rPr>
                <w:rFonts w:ascii="Calibri" w:eastAsia="Calibri" w:hAnsi="Calibri" w:cs="Times New Roman"/>
              </w:rPr>
              <w:t>Проектория</w:t>
            </w:r>
            <w:proofErr w:type="spellEnd"/>
            <w:r w:rsidRPr="00B67175">
              <w:rPr>
                <w:rFonts w:ascii="Calibri" w:eastAsia="Calibri" w:hAnsi="Calibri" w:cs="Times New Roman"/>
              </w:rPr>
              <w:t>", "Билет в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будущее" или иных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аналогичных по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возможностям, функциям 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результатам проектов,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направленных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на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раннюю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профориентацию</w:t>
            </w: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87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Привлечение детей к участию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 открытых онлайн-уроках,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реализуемых с учетом опыта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цикла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открытых</w:t>
            </w:r>
            <w:r w:rsidRPr="00B67175">
              <w:rPr>
                <w:rFonts w:ascii="Calibri" w:eastAsia="Calibri" w:hAnsi="Calibri" w:cs="Times New Roman"/>
                <w:spacing w:val="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уроков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“</w:t>
            </w:r>
            <w:proofErr w:type="spellStart"/>
            <w:r w:rsidRPr="00B67175">
              <w:rPr>
                <w:rFonts w:ascii="Calibri" w:eastAsia="Calibri" w:hAnsi="Calibri" w:cs="Times New Roman"/>
              </w:rPr>
              <w:t>Проектория</w:t>
            </w:r>
            <w:proofErr w:type="spellEnd"/>
            <w:r w:rsidRPr="00B67175">
              <w:rPr>
                <w:rFonts w:ascii="Calibri" w:eastAsia="Calibri" w:hAnsi="Calibri" w:cs="Times New Roman"/>
              </w:rPr>
              <w:t>”, “Билет в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будущее” и иных аналогичных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 возможностям и функциям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проектов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4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заместитель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директора по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У</w:t>
            </w:r>
            <w:r w:rsidRPr="00B67175">
              <w:rPr>
                <w:rFonts w:ascii="Calibri" w:eastAsia="Calibri" w:hAnsi="Calibri" w:cs="Times New Roman"/>
              </w:rPr>
              <w:t>ВР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8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Доля участников открытых онлай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н-</w:t>
            </w:r>
            <w:proofErr w:type="gramEnd"/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уроков, реализуемых с учетом опыта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цикла открытых уроков “</w:t>
            </w:r>
            <w:proofErr w:type="spellStart"/>
            <w:r w:rsidRPr="00B67175">
              <w:rPr>
                <w:rFonts w:ascii="Calibri" w:eastAsia="Calibri" w:hAnsi="Calibri" w:cs="Times New Roman"/>
              </w:rPr>
              <w:t>Проектория</w:t>
            </w:r>
            <w:proofErr w:type="spellEnd"/>
            <w:r w:rsidRPr="00B67175">
              <w:rPr>
                <w:rFonts w:ascii="Calibri" w:eastAsia="Calibri" w:hAnsi="Calibri" w:cs="Times New Roman"/>
              </w:rPr>
              <w:t>”,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“Билет в будущее”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или иных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аналогичных проектов, направленных на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раннюю профориентацию, среди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обучающихся среднего звена достигнет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90</w:t>
            </w:r>
          </w:p>
        </w:tc>
      </w:tr>
      <w:tr w:rsidR="00B67175" w:rsidRPr="00B67175" w:rsidTr="00A17013">
        <w:trPr>
          <w:trHeight w:val="2682"/>
        </w:trPr>
        <w:tc>
          <w:tcPr>
            <w:tcW w:w="3262" w:type="dxa"/>
            <w:vMerge/>
            <w:tcBorders>
              <w:top w:val="nil"/>
            </w:tcBorders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521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Организация</w:t>
            </w:r>
            <w:r w:rsidRPr="00B67175">
              <w:rPr>
                <w:rFonts w:ascii="Calibri" w:eastAsia="Calibri" w:hAnsi="Calibri" w:cs="Times New Roman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обучения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для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педагогического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состава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151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работе с открытыми онлай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н-</w:t>
            </w:r>
            <w:proofErr w:type="gramEnd"/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ресурсами, направленными на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раннюю профориентацию,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такими как “</w:t>
            </w:r>
            <w:proofErr w:type="spellStart"/>
            <w:r w:rsidRPr="00B67175">
              <w:rPr>
                <w:rFonts w:ascii="Calibri" w:eastAsia="Calibri" w:hAnsi="Calibri" w:cs="Times New Roman"/>
              </w:rPr>
              <w:t>Проектория</w:t>
            </w:r>
            <w:proofErr w:type="spellEnd"/>
            <w:r w:rsidRPr="00B67175">
              <w:rPr>
                <w:rFonts w:ascii="Calibri" w:eastAsia="Calibri" w:hAnsi="Calibri" w:cs="Times New Roman"/>
              </w:rPr>
              <w:t>”,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“Билет в будущее” и иными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аналогичными по функциям и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возможностям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2021-2023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4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заместитель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директора по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УВР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29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Доля учителей, ознакомленных с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возможностями ранней профориентации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при помощи таких онлайн-ресурсов как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“</w:t>
            </w:r>
            <w:proofErr w:type="spellStart"/>
            <w:r w:rsidRPr="00B67175">
              <w:rPr>
                <w:rFonts w:ascii="Calibri" w:eastAsia="Calibri" w:hAnsi="Calibri" w:cs="Times New Roman"/>
              </w:rPr>
              <w:t>Проектория</w:t>
            </w:r>
            <w:proofErr w:type="spellEnd"/>
            <w:r w:rsidRPr="00B67175">
              <w:rPr>
                <w:rFonts w:ascii="Calibri" w:eastAsia="Calibri" w:hAnsi="Calibri" w:cs="Times New Roman"/>
              </w:rPr>
              <w:t>”, “Билет в будущее” и иных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аналогичных по функциям 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возможностям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проектов,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достигнет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100</w:t>
            </w:r>
          </w:p>
        </w:tc>
      </w:tr>
      <w:tr w:rsidR="00B67175" w:rsidRPr="00B67175" w:rsidTr="00A17013">
        <w:trPr>
          <w:trHeight w:val="4065"/>
        </w:trPr>
        <w:tc>
          <w:tcPr>
            <w:tcW w:w="3262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40"/>
              <w:rPr>
                <w:rFonts w:ascii="Calibri" w:eastAsia="Calibri" w:hAnsi="Calibri" w:cs="Times New Roman"/>
              </w:rPr>
            </w:pPr>
            <w:proofErr w:type="gramStart"/>
            <w:r w:rsidRPr="00B67175">
              <w:rPr>
                <w:rFonts w:ascii="Calibri" w:eastAsia="Calibri" w:hAnsi="Calibri" w:cs="Times New Roman"/>
              </w:rPr>
              <w:lastRenderedPageBreak/>
              <w:t>Число детей, получивших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рекомендации по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построению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индивидуального</w:t>
            </w:r>
            <w:r w:rsidRPr="00B67175">
              <w:rPr>
                <w:rFonts w:ascii="Calibri" w:eastAsia="Calibri" w:hAnsi="Calibri" w:cs="Times New Roman"/>
                <w:spacing w:val="-9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учебного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плана в соответствии с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выбранными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профессиональными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компетенциями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(профессиональными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ind w:right="167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областями деятельности), в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том числе по итогам участия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проекте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“Билет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будущее”</w:t>
            </w: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46"/>
              <w:rPr>
                <w:rFonts w:ascii="Calibri" w:eastAsia="Calibri" w:hAnsi="Calibri" w:cs="Times New Roman"/>
              </w:rPr>
            </w:pPr>
            <w:proofErr w:type="gramStart"/>
            <w:r w:rsidRPr="00B67175">
              <w:rPr>
                <w:rFonts w:ascii="Calibri" w:eastAsia="Calibri" w:hAnsi="Calibri" w:cs="Times New Roman"/>
              </w:rPr>
              <w:t>Проведение</w:t>
            </w:r>
            <w:r w:rsidRPr="00B67175">
              <w:rPr>
                <w:rFonts w:ascii="Calibri" w:eastAsia="Calibri" w:hAnsi="Calibri" w:cs="Times New Roman"/>
                <w:spacing w:val="-1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просветительской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работы среди обучающихся 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родителей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(законных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8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представителей) по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построению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индивидуального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учебного</w:t>
            </w:r>
            <w:r w:rsidRPr="00B67175">
              <w:rPr>
                <w:rFonts w:ascii="Calibri" w:eastAsia="Calibri" w:hAnsi="Calibri" w:cs="Times New Roman"/>
                <w:spacing w:val="69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плана</w:t>
            </w:r>
            <w:r w:rsidRPr="00B67175">
              <w:rPr>
                <w:rFonts w:ascii="Calibri" w:eastAsia="Calibri" w:hAnsi="Calibri" w:cs="Times New Roman"/>
                <w:spacing w:val="9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соответствии с выбранными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профессиональными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компетенциями,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 том числе с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учетом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опыта</w:t>
            </w:r>
            <w:r w:rsidRPr="00B67175">
              <w:rPr>
                <w:rFonts w:ascii="Calibri" w:eastAsia="Calibri" w:hAnsi="Calibri" w:cs="Times New Roman"/>
                <w:spacing w:val="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участия в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проекте “Билет в будущее”,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результатов внутреннего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мониторинга индивидуального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развития,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рекомендаций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4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заместитель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директора по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УВР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2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Доля детей, получивших рекомендации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построению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индивидуального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887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учебного плана в соответствии с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выбранными профессиональными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компетенциями,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достигнет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100</w:t>
            </w:r>
          </w:p>
        </w:tc>
      </w:tr>
      <w:tr w:rsidR="00B67175" w:rsidRPr="00B67175" w:rsidTr="00A17013">
        <w:trPr>
          <w:trHeight w:val="1581"/>
        </w:trPr>
        <w:tc>
          <w:tcPr>
            <w:tcW w:w="3262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75"/>
              <w:rPr>
                <w:rFonts w:ascii="Calibri" w:eastAsia="Calibri" w:hAnsi="Calibri" w:cs="Times New Roman"/>
              </w:rPr>
            </w:pPr>
            <w:proofErr w:type="gramStart"/>
            <w:r w:rsidRPr="00B67175">
              <w:rPr>
                <w:rFonts w:ascii="Calibri" w:eastAsia="Calibri" w:hAnsi="Calibri" w:cs="Times New Roman"/>
              </w:rPr>
              <w:t>разработанных</w:t>
            </w:r>
            <w:proofErr w:type="gramEnd"/>
            <w:r w:rsidRPr="00B67175">
              <w:rPr>
                <w:rFonts w:ascii="Calibri" w:eastAsia="Calibri" w:hAnsi="Calibri" w:cs="Times New Roman"/>
              </w:rPr>
              <w:t xml:space="preserve"> Службой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Сопровождения по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построению</w:t>
            </w:r>
            <w:r w:rsidRPr="00B67175">
              <w:rPr>
                <w:rFonts w:ascii="Calibri" w:eastAsia="Calibri" w:hAnsi="Calibri" w:cs="Times New Roman"/>
                <w:spacing w:val="-1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индивидуального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учебного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плана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7175" w:rsidRPr="00B67175" w:rsidTr="00A17013">
        <w:trPr>
          <w:trHeight w:val="476"/>
        </w:trPr>
        <w:tc>
          <w:tcPr>
            <w:tcW w:w="14460" w:type="dxa"/>
            <w:gridSpan w:val="5"/>
            <w:shd w:val="clear" w:color="auto" w:fill="EDEBE0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7" w:after="0" w:line="240" w:lineRule="auto"/>
              <w:rPr>
                <w:rFonts w:ascii="Calibri" w:eastAsia="Calibri" w:hAnsi="Calibri" w:cs="Times New Roman"/>
                <w:b/>
              </w:rPr>
            </w:pPr>
            <w:r w:rsidRPr="00B67175">
              <w:rPr>
                <w:rFonts w:ascii="Calibri" w:eastAsia="Calibri" w:hAnsi="Calibri" w:cs="Times New Roman"/>
                <w:b/>
              </w:rPr>
              <w:t>Проект</w:t>
            </w:r>
            <w:r w:rsidRPr="00B67175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3</w:t>
            </w:r>
            <w:r w:rsidRPr="00B67175">
              <w:rPr>
                <w:rFonts w:ascii="Calibri" w:eastAsia="Calibri" w:hAnsi="Calibri" w:cs="Times New Roman"/>
                <w:b/>
                <w:spacing w:val="56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«Поддержка</w:t>
            </w:r>
            <w:r w:rsidRPr="00B67175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семей,</w:t>
            </w:r>
            <w:r w:rsidRPr="00B67175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имеющих</w:t>
            </w:r>
            <w:r w:rsidRPr="00B67175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детей»</w:t>
            </w:r>
          </w:p>
        </w:tc>
      </w:tr>
      <w:tr w:rsidR="00B67175" w:rsidRPr="00B67175" w:rsidTr="00A17013">
        <w:trPr>
          <w:trHeight w:val="1854"/>
        </w:trPr>
        <w:tc>
          <w:tcPr>
            <w:tcW w:w="3262" w:type="dxa"/>
            <w:vMerge w:val="restart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ind w:right="303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Количество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консультационных</w:t>
            </w:r>
            <w:r w:rsidRPr="00B67175">
              <w:rPr>
                <w:rFonts w:ascii="Calibri" w:eastAsia="Calibri" w:hAnsi="Calibri" w:cs="Times New Roman"/>
                <w:spacing w:val="-10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центров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предоставления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методической, психолог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о-</w:t>
            </w:r>
            <w:proofErr w:type="gramEnd"/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педагогической,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диагностической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Calibri" w:eastAsia="Calibri" w:hAnsi="Calibri" w:cs="Times New Roman"/>
              </w:rPr>
            </w:pPr>
            <w:proofErr w:type="gramStart"/>
            <w:r w:rsidRPr="00B67175">
              <w:rPr>
                <w:rFonts w:ascii="Calibri" w:eastAsia="Calibri" w:hAnsi="Calibri" w:cs="Times New Roman"/>
              </w:rPr>
              <w:t>и</w:t>
            </w:r>
            <w:r w:rsidRPr="00B67175">
              <w:rPr>
                <w:rFonts w:ascii="Calibri" w:eastAsia="Calibri" w:hAnsi="Calibri" w:cs="Times New Roman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консультационной</w:t>
            </w:r>
            <w:r w:rsidRPr="00B67175">
              <w:rPr>
                <w:rFonts w:ascii="Calibri" w:eastAsia="Calibri" w:hAnsi="Calibri" w:cs="Times New Roman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помощи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родителям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(законным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501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представителям) детей,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получающих</w:t>
            </w:r>
            <w:r w:rsidRPr="00B67175">
              <w:rPr>
                <w:rFonts w:ascii="Calibri" w:eastAsia="Calibri" w:hAnsi="Calibri" w:cs="Times New Roman"/>
                <w:spacing w:val="-1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дошкольное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образование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семье</w:t>
            </w: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ind w:right="58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Создание модуля на сайте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для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информационн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о-</w:t>
            </w:r>
            <w:proofErr w:type="gramEnd"/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просветительской</w:t>
            </w:r>
            <w:r w:rsidRPr="00B67175">
              <w:rPr>
                <w:rFonts w:ascii="Calibri" w:eastAsia="Calibri" w:hAnsi="Calibri" w:cs="Times New Roman"/>
                <w:spacing w:val="-10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поддержки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родителей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2022-2023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специалист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10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по технической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поддержке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Наличие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раздела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на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сайте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для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20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информирования родителей (законных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представителей)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 вопросам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саморазвития,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образования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воспитания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детей</w:t>
            </w:r>
          </w:p>
        </w:tc>
      </w:tr>
      <w:tr w:rsidR="00B67175" w:rsidRPr="00B67175" w:rsidTr="00A17013">
        <w:trPr>
          <w:trHeight w:val="1110"/>
        </w:trPr>
        <w:tc>
          <w:tcPr>
            <w:tcW w:w="3262" w:type="dxa"/>
            <w:vMerge/>
            <w:tcBorders>
              <w:top w:val="nil"/>
            </w:tcBorders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7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Разработка нормативной базы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 xml:space="preserve"> для оказания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консультационной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помощи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2021-2022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69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Директор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7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Наличие нормативной базы Гимназии для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оказания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консультационной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помощи.</w:t>
            </w:r>
          </w:p>
        </w:tc>
      </w:tr>
      <w:tr w:rsidR="00B67175" w:rsidRPr="00B67175" w:rsidTr="00A17013">
        <w:trPr>
          <w:trHeight w:val="2133"/>
        </w:trPr>
        <w:tc>
          <w:tcPr>
            <w:tcW w:w="3262" w:type="dxa"/>
            <w:vMerge/>
            <w:tcBorders>
              <w:top w:val="nil"/>
            </w:tcBorders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Расширение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перечня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дополнительных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услуг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(в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том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числе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платных),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593"/>
              <w:rPr>
                <w:rFonts w:ascii="Calibri" w:eastAsia="Calibri" w:hAnsi="Calibri" w:cs="Times New Roman"/>
              </w:rPr>
            </w:pPr>
            <w:proofErr w:type="gramStart"/>
            <w:r w:rsidRPr="00B67175">
              <w:rPr>
                <w:rFonts w:ascii="Calibri" w:eastAsia="Calibri" w:hAnsi="Calibri" w:cs="Times New Roman"/>
              </w:rPr>
              <w:t>предоставляемых</w:t>
            </w:r>
            <w:proofErr w:type="gramEnd"/>
            <w:r w:rsidRPr="00B67175">
              <w:rPr>
                <w:rFonts w:ascii="Calibri" w:eastAsia="Calibri" w:hAnsi="Calibri" w:cs="Times New Roman"/>
              </w:rPr>
              <w:t xml:space="preserve"> детям,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получающим дошкольное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образование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семье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69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Директор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239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Соответствие перечня образовательных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услуг, предоставляемых детям,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получающим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дошкольное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образование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семье запросам родителей (законных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представителей).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(Ежегодный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сбор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18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информации,</w:t>
            </w:r>
            <w:r w:rsidRPr="00B67175">
              <w:rPr>
                <w:rFonts w:ascii="Calibri" w:eastAsia="Calibri" w:hAnsi="Calibri" w:cs="Times New Roman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сопоставление</w:t>
            </w:r>
            <w:r w:rsidRPr="00B67175">
              <w:rPr>
                <w:rFonts w:ascii="Calibri" w:eastAsia="Calibri" w:hAnsi="Calibri" w:cs="Times New Roman"/>
                <w:spacing w:val="-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полученных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результатов)</w:t>
            </w:r>
          </w:p>
        </w:tc>
      </w:tr>
      <w:tr w:rsidR="00B67175" w:rsidRPr="00B67175" w:rsidTr="00A17013">
        <w:trPr>
          <w:trHeight w:val="2133"/>
        </w:trPr>
        <w:tc>
          <w:tcPr>
            <w:tcW w:w="3262" w:type="dxa"/>
            <w:vMerge/>
            <w:tcBorders>
              <w:top w:val="nil"/>
            </w:tcBorders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9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Целевое повышение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квалификации педагогов по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дошкольному</w:t>
            </w:r>
            <w:r w:rsidRPr="00B67175">
              <w:rPr>
                <w:rFonts w:ascii="Calibri" w:eastAsia="Calibri" w:hAnsi="Calibri" w:cs="Times New Roman"/>
                <w:spacing w:val="-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образованию,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spacing w:val="-1"/>
              </w:rPr>
              <w:t>психолого-педагогическому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сопровождению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69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директор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79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Доля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обученных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педагогов,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вовлеченных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оказание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консультативной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2520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деятельности: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2021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-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2022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-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35%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2022 -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2023 -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60%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2023 -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2024 -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85%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2024 -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2025 -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100%</w:t>
            </w:r>
          </w:p>
        </w:tc>
      </w:tr>
      <w:tr w:rsidR="00B67175" w:rsidRPr="00B67175" w:rsidTr="00A17013">
        <w:trPr>
          <w:trHeight w:val="1895"/>
        </w:trPr>
        <w:tc>
          <w:tcPr>
            <w:tcW w:w="3262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468"/>
              <w:rPr>
                <w:rFonts w:ascii="Calibri" w:eastAsia="Calibri" w:hAnsi="Calibri" w:cs="Times New Roman"/>
              </w:rPr>
            </w:pPr>
            <w:proofErr w:type="gramStart"/>
            <w:r w:rsidRPr="00B67175">
              <w:rPr>
                <w:rFonts w:ascii="Calibri" w:eastAsia="Calibri" w:hAnsi="Calibri" w:cs="Times New Roman"/>
              </w:rPr>
              <w:t>Предоставление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услуг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spacing w:val="-1"/>
              </w:rPr>
              <w:t>психолого-педагогической,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методической 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консультационной помощи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родителям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(законным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представителям)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детей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2023-2025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1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spacing w:val="-1"/>
              </w:rPr>
              <w:t>руководитель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240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Соответствие количества оказываемых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консультационных</w:t>
            </w:r>
            <w:r w:rsidRPr="00B67175">
              <w:rPr>
                <w:rFonts w:ascii="Calibri" w:eastAsia="Calibri" w:hAnsi="Calibri" w:cs="Times New Roman"/>
                <w:spacing w:val="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услуг запросам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родителей (законных представителей).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(Ежегодный сбор информации,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сопоставление</w:t>
            </w:r>
            <w:r w:rsidRPr="00B67175">
              <w:rPr>
                <w:rFonts w:ascii="Calibri" w:eastAsia="Calibri" w:hAnsi="Calibri" w:cs="Times New Roman"/>
                <w:spacing w:val="-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полученных</w:t>
            </w:r>
            <w:r w:rsidRPr="00B67175">
              <w:rPr>
                <w:rFonts w:ascii="Calibri" w:eastAsia="Calibri" w:hAnsi="Calibri" w:cs="Times New Roman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результатов)</w:t>
            </w:r>
          </w:p>
        </w:tc>
      </w:tr>
      <w:tr w:rsidR="00B67175" w:rsidRPr="00B67175" w:rsidTr="00A17013">
        <w:trPr>
          <w:trHeight w:val="477"/>
        </w:trPr>
        <w:tc>
          <w:tcPr>
            <w:tcW w:w="14460" w:type="dxa"/>
            <w:gridSpan w:val="5"/>
            <w:shd w:val="clear" w:color="auto" w:fill="EDEBE0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7" w:after="0" w:line="240" w:lineRule="auto"/>
              <w:rPr>
                <w:rFonts w:ascii="Calibri" w:eastAsia="Calibri" w:hAnsi="Calibri" w:cs="Times New Roman"/>
                <w:b/>
              </w:rPr>
            </w:pPr>
            <w:r w:rsidRPr="00B67175">
              <w:rPr>
                <w:rFonts w:ascii="Calibri" w:eastAsia="Calibri" w:hAnsi="Calibri" w:cs="Times New Roman"/>
                <w:b/>
              </w:rPr>
              <w:t>Проект</w:t>
            </w:r>
            <w:r w:rsidRPr="00B67175">
              <w:rPr>
                <w:rFonts w:ascii="Calibri" w:eastAsia="Calibri" w:hAnsi="Calibri" w:cs="Times New Roman"/>
                <w:b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4</w:t>
            </w:r>
            <w:r w:rsidRPr="00B67175">
              <w:rPr>
                <w:rFonts w:ascii="Calibri" w:eastAsia="Calibri" w:hAnsi="Calibri" w:cs="Times New Roman"/>
                <w:b/>
                <w:spacing w:val="57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«Цифровая</w:t>
            </w:r>
            <w:r w:rsidRPr="00B67175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образовательная</w:t>
            </w:r>
            <w:r w:rsidRPr="00B67175">
              <w:rPr>
                <w:rFonts w:ascii="Calibri" w:eastAsia="Calibri" w:hAnsi="Calibri" w:cs="Times New Roman"/>
                <w:b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среда»</w:t>
            </w:r>
          </w:p>
        </w:tc>
      </w:tr>
      <w:tr w:rsidR="00B67175" w:rsidRPr="00B67175" w:rsidTr="00A17013">
        <w:trPr>
          <w:trHeight w:val="1405"/>
        </w:trPr>
        <w:tc>
          <w:tcPr>
            <w:tcW w:w="3262" w:type="dxa"/>
            <w:vMerge w:val="restart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200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1. Доля образовательных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организаций,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обеспеченных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Интернет-соединением со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скоростью соединения не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lastRenderedPageBreak/>
              <w:t>менее 100Мб/c, а также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гарантированным Интерне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т-</w:t>
            </w:r>
            <w:proofErr w:type="gramEnd"/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трафиком</w:t>
            </w: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26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lastRenderedPageBreak/>
              <w:t>Модернизация и расширение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школьной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локальной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сети.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48"/>
              <w:rPr>
                <w:rFonts w:ascii="Calibri" w:eastAsia="Calibri" w:hAnsi="Calibri" w:cs="Times New Roman"/>
              </w:rPr>
            </w:pPr>
            <w:proofErr w:type="spellStart"/>
            <w:r w:rsidRPr="00B67175">
              <w:rPr>
                <w:rFonts w:ascii="Calibri" w:eastAsia="Calibri" w:hAnsi="Calibri" w:cs="Times New Roman"/>
              </w:rPr>
              <w:t>Директор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,з</w:t>
            </w:r>
            <w:proofErr w:type="gramEnd"/>
            <w:r w:rsidRPr="00B67175">
              <w:rPr>
                <w:rFonts w:ascii="Calibri" w:eastAsia="Calibri" w:hAnsi="Calibri" w:cs="Times New Roman"/>
              </w:rPr>
              <w:t>авхоз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9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Увеличение числа компьютеров,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обеспеченных Интернет-соединением со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скоростью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соединения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не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менее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100Мб/c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(100%).</w:t>
            </w:r>
          </w:p>
        </w:tc>
      </w:tr>
      <w:tr w:rsidR="00B67175" w:rsidRPr="00B67175" w:rsidTr="00A17013">
        <w:trPr>
          <w:trHeight w:val="1518"/>
        </w:trPr>
        <w:tc>
          <w:tcPr>
            <w:tcW w:w="3262" w:type="dxa"/>
            <w:vMerge/>
            <w:tcBorders>
              <w:top w:val="nil"/>
            </w:tcBorders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57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Организация мероприятий,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направленных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на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ограничение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 xml:space="preserve">доступа к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нежелательному</w:t>
            </w:r>
            <w:proofErr w:type="gramEnd"/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контенту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2021-2022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8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Наличие нормативной базы Гимназии по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организации и функционированию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системы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ограничения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доступа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к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нежелательному</w:t>
            </w:r>
            <w:r w:rsidRPr="00B67175">
              <w:rPr>
                <w:rFonts w:ascii="Calibri" w:eastAsia="Calibri" w:hAnsi="Calibri" w:cs="Times New Roman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контенту</w:t>
            </w:r>
          </w:p>
        </w:tc>
      </w:tr>
      <w:tr w:rsidR="00B67175" w:rsidRPr="00B67175" w:rsidTr="00A17013">
        <w:trPr>
          <w:trHeight w:val="2066"/>
        </w:trPr>
        <w:tc>
          <w:tcPr>
            <w:tcW w:w="3262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597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lastRenderedPageBreak/>
              <w:t>2.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Доля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обучающихся</w:t>
            </w:r>
            <w:proofErr w:type="gramEnd"/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программам общего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образования,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дополнительного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образования для детей 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среднего</w:t>
            </w:r>
            <w:r w:rsidRPr="00B67175">
              <w:rPr>
                <w:rFonts w:ascii="Calibri" w:eastAsia="Calibri" w:hAnsi="Calibri" w:cs="Times New Roman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профессионального</w:t>
            </w: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10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Обучение сотрудников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использованию федеральной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информационно-сервисной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платформы цифровой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образовательной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среды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1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spacing w:val="-1"/>
              </w:rPr>
              <w:t>руководитель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203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Увеличение числа педагогов, обученных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использованию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федеральной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15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информационно-сервисной платформы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цифровой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образовательной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среды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(100%)</w:t>
            </w:r>
          </w:p>
        </w:tc>
      </w:tr>
      <w:tr w:rsidR="00B67175" w:rsidRPr="00B67175" w:rsidTr="00A17013">
        <w:trPr>
          <w:trHeight w:val="1967"/>
        </w:trPr>
        <w:tc>
          <w:tcPr>
            <w:tcW w:w="3262" w:type="dxa"/>
            <w:vMerge w:val="restart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45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образования, для которых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формируется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цифровой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229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образовательный профиль и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индивидуальный план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обучения с использованием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федеральной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315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информационно-сервисной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платформы цифровой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образовательной среды, в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 xml:space="preserve">общем числе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обучающихся</w:t>
            </w:r>
            <w:proofErr w:type="gramEnd"/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указанным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программам</w:t>
            </w: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Включение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ресурсов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133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федеральной информационн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о-</w:t>
            </w:r>
            <w:proofErr w:type="gramEnd"/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сервисной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платформы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9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цифровой образовательной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среды в содержание урочной и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внеурочной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деятельности.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педагоги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80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Увеличение числа педагогов,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использующих ресурсы федеральной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информационно-сервисной платформы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цифровой образовательной среды в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содержании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урочной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внеурочной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деятельности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(100%)</w:t>
            </w:r>
          </w:p>
        </w:tc>
      </w:tr>
      <w:tr w:rsidR="00B67175" w:rsidRPr="00B67175" w:rsidTr="00A17013">
        <w:trPr>
          <w:trHeight w:val="2959"/>
        </w:trPr>
        <w:tc>
          <w:tcPr>
            <w:tcW w:w="3262" w:type="dxa"/>
            <w:vMerge/>
            <w:tcBorders>
              <w:top w:val="nil"/>
            </w:tcBorders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ind w:right="17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Разработка нормативной базы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Гимназии по вопросу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319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формирования цифрового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образовательного профиля и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индивидуального плана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обучения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использованием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133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федеральной информационн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о-</w:t>
            </w:r>
            <w:proofErr w:type="gramEnd"/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сервисной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платформы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46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цифровой образовательной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среды.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2021-2022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ind w:right="300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Директор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ind w:right="18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Наличие нормативной базы  школы по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вопросу формирования цифрового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образовательного профиля 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индивидуального план обучения с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использованием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федеральной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36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информационно-сервисной платформы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цифровой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образовательной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среды.</w:t>
            </w:r>
          </w:p>
        </w:tc>
      </w:tr>
      <w:tr w:rsidR="00B67175" w:rsidRPr="00B67175" w:rsidTr="00A17013">
        <w:trPr>
          <w:trHeight w:val="4065"/>
        </w:trPr>
        <w:tc>
          <w:tcPr>
            <w:tcW w:w="3262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201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lastRenderedPageBreak/>
              <w:t xml:space="preserve">3. Доля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обучающихся</w:t>
            </w:r>
            <w:proofErr w:type="gramEnd"/>
            <w:r w:rsidRPr="00B67175">
              <w:rPr>
                <w:rFonts w:ascii="Calibri" w:eastAsia="Calibri" w:hAnsi="Calibri" w:cs="Times New Roman"/>
              </w:rPr>
              <w:t xml:space="preserve"> по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программам общего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образования и среднего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профессионального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образования,</w:t>
            </w:r>
            <w:r w:rsidRPr="00B67175">
              <w:rPr>
                <w:rFonts w:ascii="Calibri" w:eastAsia="Calibri" w:hAnsi="Calibri" w:cs="Times New Roman"/>
                <w:spacing w:val="-10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использующих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федеральную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spacing w:val="-1"/>
              </w:rPr>
              <w:t>информационно-сервисную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платформу цифровой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образовательной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среды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для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«горизонтального»</w:t>
            </w:r>
            <w:r w:rsidRPr="00B67175">
              <w:rPr>
                <w:rFonts w:ascii="Calibri" w:eastAsia="Calibri" w:hAnsi="Calibri" w:cs="Times New Roman"/>
                <w:spacing w:val="-1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обучения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 </w:t>
            </w:r>
            <w:r w:rsidRPr="00B67175">
              <w:rPr>
                <w:rFonts w:ascii="Calibri" w:eastAsia="Calibri" w:hAnsi="Calibri" w:cs="Times New Roman"/>
              </w:rPr>
              <w:t>и неформального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образования, в общем числе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обучающихся по указанным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программам</w:t>
            </w: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43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Организация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  <w:spacing w:val="-1"/>
              </w:rPr>
              <w:t>просветительской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деятельности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обеспечению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информированности всех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участников образовательного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процесса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возможностях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ind w:right="133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федеральной информационн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о-</w:t>
            </w:r>
            <w:proofErr w:type="gramEnd"/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сервисной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платформы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21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цифровой образовательной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среды для «горизонтального»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обучения и неформального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образования.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2022-2025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1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spacing w:val="-1"/>
              </w:rPr>
              <w:t>руководитель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228"/>
              <w:rPr>
                <w:rFonts w:ascii="Calibri" w:eastAsia="Calibri" w:hAnsi="Calibri" w:cs="Times New Roman"/>
                <w:spacing w:val="-57"/>
              </w:rPr>
            </w:pPr>
            <w:r w:rsidRPr="00B67175">
              <w:rPr>
                <w:rFonts w:ascii="Calibri" w:eastAsia="Calibri" w:hAnsi="Calibri" w:cs="Times New Roman"/>
              </w:rPr>
              <w:t>Наличие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тематического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раздела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 xml:space="preserve">на школьном 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сайте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 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22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 xml:space="preserve">,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содержащего</w:t>
            </w:r>
            <w:proofErr w:type="gramEnd"/>
            <w:r w:rsidRPr="00B67175">
              <w:rPr>
                <w:rFonts w:ascii="Calibri" w:eastAsia="Calibri" w:hAnsi="Calibri" w:cs="Times New Roman"/>
              </w:rPr>
              <w:t xml:space="preserve"> актуальную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информацию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данному</w:t>
            </w:r>
            <w:r w:rsidRPr="00B67175">
              <w:rPr>
                <w:rFonts w:ascii="Calibri" w:eastAsia="Calibri" w:hAnsi="Calibri" w:cs="Times New Roman"/>
                <w:spacing w:val="-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направлению.</w:t>
            </w:r>
          </w:p>
        </w:tc>
      </w:tr>
      <w:tr w:rsidR="00B67175" w:rsidRPr="00B67175" w:rsidTr="00A17013">
        <w:trPr>
          <w:trHeight w:val="3513"/>
        </w:trPr>
        <w:tc>
          <w:tcPr>
            <w:tcW w:w="3262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530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4. Доля педагогических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работников общего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образования,</w:t>
            </w:r>
            <w:r w:rsidRPr="00B67175">
              <w:rPr>
                <w:rFonts w:ascii="Calibri" w:eastAsia="Calibri" w:hAnsi="Calibri" w:cs="Times New Roman"/>
                <w:spacing w:val="-1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прошедших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233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повышение квалификации в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рамках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периодической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аттестации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в</w:t>
            </w:r>
            <w:proofErr w:type="gramEnd"/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цифровой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форме с использованием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spacing w:val="-1"/>
              </w:rPr>
              <w:t>информационного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ресурса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ind w:right="535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«одного окна»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(«Современная</w:t>
            </w:r>
            <w:r w:rsidRPr="00B67175">
              <w:rPr>
                <w:rFonts w:ascii="Calibri" w:eastAsia="Calibri" w:hAnsi="Calibri" w:cs="Times New Roman"/>
                <w:spacing w:val="-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цифровая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образовательная среда в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Российской</w:t>
            </w:r>
            <w:r w:rsidRPr="00B67175">
              <w:rPr>
                <w:rFonts w:ascii="Calibri" w:eastAsia="Calibri" w:hAnsi="Calibri" w:cs="Times New Roman"/>
                <w:spacing w:val="-1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Федерации»)</w:t>
            </w: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294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 xml:space="preserve">Включение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в программу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повышения квалификации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мероприятий по повышению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квалификации в рамках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периодической аттестации в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цифровой форме с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использованием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информационного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ресурса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«одного окна»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1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spacing w:val="-1"/>
              </w:rPr>
              <w:t>руководитель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17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Увеличение доли педагогов, повысивших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квалификацию в рамках периодической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аттестации в цифровой форме с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использованием информационного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ресурса</w:t>
            </w:r>
            <w:r w:rsidRPr="00B67175">
              <w:rPr>
                <w:rFonts w:ascii="Calibri" w:eastAsia="Calibri" w:hAnsi="Calibri" w:cs="Times New Roman"/>
                <w:spacing w:val="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«одного окна»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(50%)</w:t>
            </w:r>
          </w:p>
        </w:tc>
      </w:tr>
      <w:tr w:rsidR="00B67175" w:rsidRPr="00B67175" w:rsidTr="00A17013">
        <w:trPr>
          <w:trHeight w:val="476"/>
        </w:trPr>
        <w:tc>
          <w:tcPr>
            <w:tcW w:w="14460" w:type="dxa"/>
            <w:gridSpan w:val="5"/>
            <w:shd w:val="clear" w:color="auto" w:fill="EDEBE0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7" w:after="0" w:line="240" w:lineRule="auto"/>
              <w:rPr>
                <w:rFonts w:ascii="Calibri" w:eastAsia="Calibri" w:hAnsi="Calibri" w:cs="Times New Roman"/>
                <w:b/>
              </w:rPr>
            </w:pPr>
            <w:r w:rsidRPr="00B67175">
              <w:rPr>
                <w:rFonts w:ascii="Calibri" w:eastAsia="Calibri" w:hAnsi="Calibri" w:cs="Times New Roman"/>
                <w:b/>
              </w:rPr>
              <w:t>Проект</w:t>
            </w:r>
            <w:r w:rsidRPr="00B67175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5</w:t>
            </w:r>
            <w:r w:rsidRPr="00B67175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«Учитель</w:t>
            </w:r>
            <w:r w:rsidRPr="00B67175">
              <w:rPr>
                <w:rFonts w:ascii="Calibri" w:eastAsia="Calibri" w:hAnsi="Calibri" w:cs="Times New Roman"/>
                <w:b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будущего»</w:t>
            </w:r>
          </w:p>
        </w:tc>
      </w:tr>
      <w:tr w:rsidR="00B67175" w:rsidRPr="00B67175" w:rsidTr="00A17013">
        <w:trPr>
          <w:trHeight w:val="2135"/>
        </w:trPr>
        <w:tc>
          <w:tcPr>
            <w:tcW w:w="3262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201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color w:val="21272E"/>
              </w:rPr>
              <w:lastRenderedPageBreak/>
              <w:t>Доля учителей</w:t>
            </w:r>
            <w:r w:rsidRPr="00B67175">
              <w:rPr>
                <w:rFonts w:ascii="Calibri" w:eastAsia="Calibri" w:hAnsi="Calibri" w:cs="Times New Roman"/>
                <w:color w:val="21272E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общеобразовательных</w:t>
            </w:r>
            <w:r w:rsidRPr="00B67175">
              <w:rPr>
                <w:rFonts w:ascii="Calibri" w:eastAsia="Calibri" w:hAnsi="Calibri" w:cs="Times New Roman"/>
                <w:color w:val="21272E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организаций, вовлеченных в</w:t>
            </w:r>
            <w:r w:rsidRPr="00B67175">
              <w:rPr>
                <w:rFonts w:ascii="Calibri" w:eastAsia="Calibri" w:hAnsi="Calibri" w:cs="Times New Roman"/>
                <w:color w:val="21272E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национальную систему</w:t>
            </w:r>
            <w:r w:rsidRPr="00B67175">
              <w:rPr>
                <w:rFonts w:ascii="Calibri" w:eastAsia="Calibri" w:hAnsi="Calibri" w:cs="Times New Roman"/>
                <w:color w:val="21272E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профессионального роста</w:t>
            </w:r>
            <w:r w:rsidRPr="00B67175">
              <w:rPr>
                <w:rFonts w:ascii="Calibri" w:eastAsia="Calibri" w:hAnsi="Calibri" w:cs="Times New Roman"/>
                <w:color w:val="21272E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педагогических</w:t>
            </w:r>
            <w:r w:rsidRPr="00B67175">
              <w:rPr>
                <w:rFonts w:ascii="Calibri" w:eastAsia="Calibri" w:hAnsi="Calibri" w:cs="Times New Roman"/>
                <w:color w:val="21272E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работников</w:t>
            </w: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0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Включение в план учебно-воспитательной  работы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мероприятий по вовлечению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 xml:space="preserve">педагогов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в национальную</w:t>
            </w:r>
            <w:r w:rsidRPr="00B67175">
              <w:rPr>
                <w:rFonts w:ascii="Calibri" w:eastAsia="Calibri" w:hAnsi="Calibri" w:cs="Times New Roman"/>
                <w:color w:val="21272E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систему профессионального</w:t>
            </w:r>
            <w:r w:rsidRPr="00B67175">
              <w:rPr>
                <w:rFonts w:ascii="Calibri" w:eastAsia="Calibri" w:hAnsi="Calibri" w:cs="Times New Roman"/>
                <w:color w:val="21272E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роста</w:t>
            </w:r>
            <w:r w:rsidRPr="00B67175">
              <w:rPr>
                <w:rFonts w:ascii="Calibri" w:eastAsia="Calibri" w:hAnsi="Calibri" w:cs="Times New Roman"/>
                <w:color w:val="21272E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педагогических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color w:val="21272E"/>
              </w:rPr>
              <w:t>работников.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1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spacing w:val="-1"/>
              </w:rPr>
              <w:t>руководитель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0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Доведение</w:t>
            </w:r>
            <w:r w:rsidRPr="00B67175">
              <w:rPr>
                <w:rFonts w:ascii="Calibri" w:eastAsia="Calibri" w:hAnsi="Calibri" w:cs="Times New Roman"/>
                <w:spacing w:val="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доли</w:t>
            </w:r>
            <w:r w:rsidRPr="00B67175">
              <w:rPr>
                <w:rFonts w:ascii="Calibri" w:eastAsia="Calibri" w:hAnsi="Calibri" w:cs="Times New Roman"/>
                <w:spacing w:val="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педагогов,</w:t>
            </w:r>
            <w:r w:rsidRPr="00B67175">
              <w:rPr>
                <w:rFonts w:ascii="Calibri" w:eastAsia="Calibri" w:hAnsi="Calibri" w:cs="Times New Roman"/>
                <w:spacing w:val="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вовлеченных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 xml:space="preserve">в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национальную систему</w:t>
            </w:r>
            <w:r w:rsidRPr="00B67175">
              <w:rPr>
                <w:rFonts w:ascii="Calibri" w:eastAsia="Calibri" w:hAnsi="Calibri" w:cs="Times New Roman"/>
                <w:color w:val="21272E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профессионального</w:t>
            </w:r>
            <w:r w:rsidRPr="00B67175">
              <w:rPr>
                <w:rFonts w:ascii="Calibri" w:eastAsia="Calibri" w:hAnsi="Calibri" w:cs="Times New Roman"/>
                <w:color w:val="21272E"/>
                <w:spacing w:val="-8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роста</w:t>
            </w:r>
            <w:r w:rsidRPr="00B67175">
              <w:rPr>
                <w:rFonts w:ascii="Calibri" w:eastAsia="Calibri" w:hAnsi="Calibri" w:cs="Times New Roman"/>
                <w:color w:val="21272E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педагогических</w:t>
            </w:r>
            <w:r w:rsidRPr="00B67175">
              <w:rPr>
                <w:rFonts w:ascii="Calibri" w:eastAsia="Calibri" w:hAnsi="Calibri" w:cs="Times New Roman"/>
                <w:color w:val="21272E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работников,</w:t>
            </w:r>
            <w:r w:rsidRPr="00B67175">
              <w:rPr>
                <w:rFonts w:ascii="Calibri" w:eastAsia="Calibri" w:hAnsi="Calibri" w:cs="Times New Roman"/>
                <w:color w:val="21272E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 50%</w:t>
            </w:r>
          </w:p>
        </w:tc>
      </w:tr>
      <w:tr w:rsidR="00B67175" w:rsidRPr="00B67175" w:rsidTr="00A17013">
        <w:trPr>
          <w:trHeight w:val="1578"/>
        </w:trPr>
        <w:tc>
          <w:tcPr>
            <w:tcW w:w="3262" w:type="dxa"/>
            <w:vMerge w:val="restart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621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color w:val="21272E"/>
              </w:rPr>
              <w:t>Доля педагогических</w:t>
            </w:r>
            <w:r w:rsidRPr="00B67175">
              <w:rPr>
                <w:rFonts w:ascii="Calibri" w:eastAsia="Calibri" w:hAnsi="Calibri" w:cs="Times New Roman"/>
                <w:color w:val="21272E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работников,</w:t>
            </w:r>
            <w:r w:rsidRPr="00B67175">
              <w:rPr>
                <w:rFonts w:ascii="Calibri" w:eastAsia="Calibri" w:hAnsi="Calibri" w:cs="Times New Roman"/>
                <w:color w:val="21272E"/>
                <w:spacing w:val="-15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прошедших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ind w:right="21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color w:val="21272E"/>
              </w:rPr>
              <w:t>добровольную</w:t>
            </w:r>
            <w:r w:rsidRPr="00B67175">
              <w:rPr>
                <w:rFonts w:ascii="Calibri" w:eastAsia="Calibri" w:hAnsi="Calibri" w:cs="Times New Roman"/>
                <w:color w:val="21272E"/>
                <w:spacing w:val="-9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независимую</w:t>
            </w:r>
            <w:r w:rsidRPr="00B67175">
              <w:rPr>
                <w:rFonts w:ascii="Calibri" w:eastAsia="Calibri" w:hAnsi="Calibri" w:cs="Times New Roman"/>
                <w:color w:val="21272E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оценку</w:t>
            </w:r>
            <w:r w:rsidRPr="00B67175">
              <w:rPr>
                <w:rFonts w:ascii="Calibri" w:eastAsia="Calibri" w:hAnsi="Calibri" w:cs="Times New Roman"/>
                <w:color w:val="21272E"/>
                <w:spacing w:val="-8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квалификации</w:t>
            </w: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4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Проведение</w:t>
            </w:r>
            <w:r w:rsidRPr="00B67175">
              <w:rPr>
                <w:rFonts w:ascii="Calibri" w:eastAsia="Calibri" w:hAnsi="Calibri" w:cs="Times New Roman"/>
                <w:spacing w:val="-1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просветительской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работы среди педагогов по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 xml:space="preserve">вопросам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добровольной</w:t>
            </w:r>
            <w:r w:rsidRPr="00B67175">
              <w:rPr>
                <w:rFonts w:ascii="Calibri" w:eastAsia="Calibri" w:hAnsi="Calibri" w:cs="Times New Roman"/>
                <w:color w:val="21272E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независимой</w:t>
            </w:r>
            <w:r w:rsidRPr="00B67175">
              <w:rPr>
                <w:rFonts w:ascii="Calibri" w:eastAsia="Calibri" w:hAnsi="Calibri" w:cs="Times New Roman"/>
                <w:color w:val="21272E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оценки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color w:val="21272E"/>
              </w:rPr>
              <w:t>квалификации.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1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spacing w:val="-1"/>
              </w:rPr>
              <w:t>руководитель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0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Доведение</w:t>
            </w:r>
            <w:r w:rsidRPr="00B67175">
              <w:rPr>
                <w:rFonts w:ascii="Calibri" w:eastAsia="Calibri" w:hAnsi="Calibri" w:cs="Times New Roman"/>
                <w:spacing w:val="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доли</w:t>
            </w:r>
            <w:r w:rsidRPr="00B67175">
              <w:rPr>
                <w:rFonts w:ascii="Calibri" w:eastAsia="Calibri" w:hAnsi="Calibri" w:cs="Times New Roman"/>
                <w:spacing w:val="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педагогов,</w:t>
            </w:r>
            <w:r w:rsidRPr="00B67175">
              <w:rPr>
                <w:rFonts w:ascii="Calibri" w:eastAsia="Calibri" w:hAnsi="Calibri" w:cs="Times New Roman"/>
                <w:spacing w:val="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вовлеченных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 xml:space="preserve">в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национальную систему</w:t>
            </w:r>
            <w:r w:rsidRPr="00B67175">
              <w:rPr>
                <w:rFonts w:ascii="Calibri" w:eastAsia="Calibri" w:hAnsi="Calibri" w:cs="Times New Roman"/>
                <w:color w:val="21272E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профессионального</w:t>
            </w:r>
            <w:r w:rsidRPr="00B67175">
              <w:rPr>
                <w:rFonts w:ascii="Calibri" w:eastAsia="Calibri" w:hAnsi="Calibri" w:cs="Times New Roman"/>
                <w:color w:val="21272E"/>
                <w:spacing w:val="-8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роста</w:t>
            </w:r>
            <w:r w:rsidRPr="00B67175">
              <w:rPr>
                <w:rFonts w:ascii="Calibri" w:eastAsia="Calibri" w:hAnsi="Calibri" w:cs="Times New Roman"/>
                <w:color w:val="21272E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педагогических</w:t>
            </w:r>
            <w:r w:rsidRPr="00B67175">
              <w:rPr>
                <w:rFonts w:ascii="Calibri" w:eastAsia="Calibri" w:hAnsi="Calibri" w:cs="Times New Roman"/>
                <w:color w:val="21272E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работников,</w:t>
            </w:r>
            <w:r w:rsidRPr="00B67175">
              <w:rPr>
                <w:rFonts w:ascii="Calibri" w:eastAsia="Calibri" w:hAnsi="Calibri" w:cs="Times New Roman"/>
                <w:color w:val="21272E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 10%</w:t>
            </w:r>
          </w:p>
        </w:tc>
      </w:tr>
      <w:tr w:rsidR="00B67175" w:rsidRPr="00B67175" w:rsidTr="00A17013">
        <w:trPr>
          <w:trHeight w:val="1581"/>
        </w:trPr>
        <w:tc>
          <w:tcPr>
            <w:tcW w:w="3262" w:type="dxa"/>
            <w:vMerge/>
            <w:tcBorders>
              <w:top w:val="nil"/>
            </w:tcBorders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77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Внесение изменений в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нормативные документы</w:t>
            </w:r>
            <w:proofErr w:type="gramStart"/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,</w:t>
            </w:r>
            <w:proofErr w:type="gramEnd"/>
            <w:r w:rsidRPr="00B67175">
              <w:rPr>
                <w:rFonts w:ascii="Calibri" w:eastAsia="Calibri" w:hAnsi="Calibri" w:cs="Times New Roman"/>
              </w:rPr>
              <w:t xml:space="preserve"> обеспечивающие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 xml:space="preserve">прохождение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добровольной</w:t>
            </w:r>
            <w:r w:rsidRPr="00B67175">
              <w:rPr>
                <w:rFonts w:ascii="Calibri" w:eastAsia="Calibri" w:hAnsi="Calibri" w:cs="Times New Roman"/>
                <w:color w:val="21272E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независимой</w:t>
            </w:r>
            <w:r w:rsidRPr="00B67175">
              <w:rPr>
                <w:rFonts w:ascii="Calibri" w:eastAsia="Calibri" w:hAnsi="Calibri" w:cs="Times New Roman"/>
                <w:color w:val="21272E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оценки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31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spacing w:val="-1"/>
              </w:rPr>
              <w:t>руководитель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Изменения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коллективном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договоре</w:t>
            </w:r>
          </w:p>
        </w:tc>
      </w:tr>
    </w:tbl>
    <w:p w:rsidR="00B67175" w:rsidRPr="00B67175" w:rsidRDefault="00B67175" w:rsidP="00B671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67175" w:rsidRPr="00B67175">
          <w:footerReference w:type="default" r:id="rId6"/>
          <w:pgSz w:w="16840" w:h="11910" w:orient="landscape"/>
          <w:pgMar w:top="1100" w:right="1100" w:bottom="1220" w:left="1020" w:header="0" w:footer="1033" w:gutter="0"/>
          <w:cols w:space="720"/>
        </w:sect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3401"/>
        <w:gridCol w:w="1418"/>
        <w:gridCol w:w="1843"/>
        <w:gridCol w:w="4536"/>
      </w:tblGrid>
      <w:tr w:rsidR="00B67175" w:rsidRPr="00B67175" w:rsidTr="00A17013">
        <w:trPr>
          <w:trHeight w:val="1499"/>
        </w:trPr>
        <w:tc>
          <w:tcPr>
            <w:tcW w:w="3262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color w:val="21272E"/>
              </w:rPr>
              <w:t>квалификации.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7175" w:rsidRPr="00B67175" w:rsidTr="00A17013">
        <w:trPr>
          <w:trHeight w:val="474"/>
        </w:trPr>
        <w:tc>
          <w:tcPr>
            <w:tcW w:w="14460" w:type="dxa"/>
            <w:gridSpan w:val="5"/>
            <w:shd w:val="clear" w:color="auto" w:fill="EDEBE0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7" w:after="0" w:line="240" w:lineRule="auto"/>
              <w:rPr>
                <w:rFonts w:ascii="Calibri" w:eastAsia="Calibri" w:hAnsi="Calibri" w:cs="Times New Roman"/>
                <w:b/>
              </w:rPr>
            </w:pPr>
            <w:r w:rsidRPr="00B67175">
              <w:rPr>
                <w:rFonts w:ascii="Calibri" w:eastAsia="Calibri" w:hAnsi="Calibri" w:cs="Times New Roman"/>
                <w:b/>
              </w:rPr>
              <w:t>Проект</w:t>
            </w:r>
            <w:r w:rsidRPr="00B67175">
              <w:rPr>
                <w:rFonts w:ascii="Calibri" w:eastAsia="Calibri" w:hAnsi="Calibri" w:cs="Times New Roman"/>
                <w:b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6</w:t>
            </w:r>
            <w:r w:rsidRPr="00B67175">
              <w:rPr>
                <w:rFonts w:ascii="Calibri" w:eastAsia="Calibri" w:hAnsi="Calibri" w:cs="Times New Roman"/>
                <w:b/>
                <w:spacing w:val="58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«Социальная</w:t>
            </w:r>
            <w:r w:rsidRPr="00B67175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b/>
              </w:rPr>
              <w:t>активность»</w:t>
            </w:r>
          </w:p>
        </w:tc>
      </w:tr>
      <w:tr w:rsidR="00B67175" w:rsidRPr="00B67175" w:rsidTr="00A17013">
        <w:trPr>
          <w:trHeight w:val="1857"/>
        </w:trPr>
        <w:tc>
          <w:tcPr>
            <w:tcW w:w="3262" w:type="dxa"/>
            <w:vMerge w:val="restart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ind w:right="14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color w:val="21272E"/>
              </w:rPr>
              <w:t>Численность обучающихся,</w:t>
            </w:r>
            <w:r w:rsidRPr="00B67175">
              <w:rPr>
                <w:rFonts w:ascii="Calibri" w:eastAsia="Calibri" w:hAnsi="Calibri" w:cs="Times New Roman"/>
                <w:color w:val="21272E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вовлеченных в деятельность</w:t>
            </w:r>
            <w:r w:rsidRPr="00B67175">
              <w:rPr>
                <w:rFonts w:ascii="Calibri" w:eastAsia="Calibri" w:hAnsi="Calibri" w:cs="Times New Roman"/>
                <w:color w:val="21272E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общественных объединений</w:t>
            </w:r>
            <w:r w:rsidRPr="00B67175">
              <w:rPr>
                <w:rFonts w:ascii="Calibri" w:eastAsia="Calibri" w:hAnsi="Calibri" w:cs="Times New Roman"/>
                <w:color w:val="21272E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на базе образовательных</w:t>
            </w:r>
            <w:r w:rsidRPr="00B67175">
              <w:rPr>
                <w:rFonts w:ascii="Calibri" w:eastAsia="Calibri" w:hAnsi="Calibri" w:cs="Times New Roman"/>
                <w:color w:val="21272E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организаций общего</w:t>
            </w:r>
            <w:r w:rsidRPr="00B67175">
              <w:rPr>
                <w:rFonts w:ascii="Calibri" w:eastAsia="Calibri" w:hAnsi="Calibri" w:cs="Times New Roman"/>
                <w:color w:val="21272E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образования, среднего и</w:t>
            </w:r>
            <w:r w:rsidRPr="00B67175">
              <w:rPr>
                <w:rFonts w:ascii="Calibri" w:eastAsia="Calibri" w:hAnsi="Calibri" w:cs="Times New Roman"/>
                <w:color w:val="21272E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высшего профессионального</w:t>
            </w:r>
            <w:r w:rsidRPr="00B67175">
              <w:rPr>
                <w:rFonts w:ascii="Calibri" w:eastAsia="Calibri" w:hAnsi="Calibri" w:cs="Times New Roman"/>
                <w:color w:val="21272E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color w:val="21272E"/>
              </w:rPr>
              <w:t>образования.</w:t>
            </w: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Разработка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мониторингов.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ind w:right="10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Заместитель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директора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proofErr w:type="spellStart"/>
            <w:r w:rsidRPr="00B67175">
              <w:rPr>
                <w:rFonts w:ascii="Calibri" w:eastAsia="Calibri" w:hAnsi="Calibri" w:cs="Times New Roman"/>
              </w:rPr>
              <w:t>поУ</w:t>
            </w:r>
            <w:proofErr w:type="spellEnd"/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ВР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3" w:after="0" w:line="240" w:lineRule="auto"/>
              <w:ind w:right="102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Обеспечение своевременной диагностики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возникающих</w:t>
            </w:r>
            <w:proofErr w:type="gramEnd"/>
            <w:r w:rsidRPr="00B67175">
              <w:rPr>
                <w:rFonts w:ascii="Calibri" w:eastAsia="Calibri" w:hAnsi="Calibri" w:cs="Times New Roman"/>
              </w:rPr>
              <w:t xml:space="preserve"> в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процессе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обучения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823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трудностей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 целью сохранения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психического и психологического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здоровья школьников (охват-100%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обучающихся)</w:t>
            </w:r>
          </w:p>
        </w:tc>
      </w:tr>
      <w:tr w:rsidR="00B67175" w:rsidRPr="00B67175" w:rsidTr="00A17013">
        <w:trPr>
          <w:trHeight w:val="2406"/>
        </w:trPr>
        <w:tc>
          <w:tcPr>
            <w:tcW w:w="3262" w:type="dxa"/>
            <w:vMerge/>
            <w:tcBorders>
              <w:top w:val="nil"/>
            </w:tcBorders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469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  <w:spacing w:val="-1"/>
              </w:rPr>
              <w:t xml:space="preserve">Определение </w:t>
            </w:r>
            <w:r w:rsidRPr="00B67175">
              <w:rPr>
                <w:rFonts w:ascii="Calibri" w:eastAsia="Calibri" w:hAnsi="Calibri" w:cs="Times New Roman"/>
              </w:rPr>
              <w:t>потребностей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обучающихся в сфере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социальных контактов 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интересов.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ind w:right="558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Определение групп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социальных партнеров.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Установление связей с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социальными</w:t>
            </w:r>
            <w:r w:rsidRPr="00B67175">
              <w:rPr>
                <w:rFonts w:ascii="Calibri" w:eastAsia="Calibri" w:hAnsi="Calibri" w:cs="Times New Roman"/>
                <w:spacing w:val="-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партнерами.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453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Директор</w:t>
            </w:r>
            <w:proofErr w:type="gramStart"/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,</w:t>
            </w:r>
            <w:proofErr w:type="gramEnd"/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  <w:spacing w:val="-1"/>
              </w:rPr>
              <w:t>заместители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директора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263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Определение направлений работы 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совместного сотрудничества, создание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благоприятных условий для реализации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способностей и творческого потенциала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обучающихся</w:t>
            </w:r>
          </w:p>
        </w:tc>
      </w:tr>
      <w:tr w:rsidR="00B67175" w:rsidRPr="00B67175" w:rsidTr="00A17013">
        <w:trPr>
          <w:trHeight w:val="1305"/>
        </w:trPr>
        <w:tc>
          <w:tcPr>
            <w:tcW w:w="3262" w:type="dxa"/>
            <w:vMerge/>
            <w:tcBorders>
              <w:top w:val="nil"/>
            </w:tcBorders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423"/>
              <w:rPr>
                <w:rFonts w:ascii="Calibri" w:eastAsia="Calibri" w:hAnsi="Calibri" w:cs="Times New Roman"/>
              </w:rPr>
            </w:pPr>
            <w:proofErr w:type="gramStart"/>
            <w:r w:rsidRPr="00B67175">
              <w:rPr>
                <w:rFonts w:ascii="Calibri" w:eastAsia="Calibri" w:hAnsi="Calibri" w:cs="Times New Roman"/>
              </w:rPr>
              <w:t>Учет числа обучающихся,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состоящих в общественных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организациях на начало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реализации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проекта.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0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Заместитель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директора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У</w:t>
            </w:r>
            <w:r w:rsidRPr="00B67175">
              <w:rPr>
                <w:rFonts w:ascii="Calibri" w:eastAsia="Calibri" w:hAnsi="Calibri" w:cs="Times New Roman"/>
              </w:rPr>
              <w:t>ВР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953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Стартовые показатели: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Самоуправление</w:t>
            </w:r>
            <w:r w:rsidRPr="00B67175">
              <w:rPr>
                <w:rFonts w:ascii="Calibri" w:eastAsia="Calibri" w:hAnsi="Calibri" w:cs="Times New Roman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общественные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объединения - 30%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Добровольчество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-</w:t>
            </w:r>
            <w:r w:rsidRPr="00B67175">
              <w:rPr>
                <w:rFonts w:ascii="Calibri" w:eastAsia="Calibri" w:hAnsi="Calibri" w:cs="Times New Roman"/>
                <w:spacing w:val="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20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%</w:t>
            </w:r>
          </w:p>
        </w:tc>
      </w:tr>
      <w:tr w:rsidR="00B67175" w:rsidRPr="00B67175" w:rsidTr="00A17013">
        <w:trPr>
          <w:trHeight w:val="1581"/>
        </w:trPr>
        <w:tc>
          <w:tcPr>
            <w:tcW w:w="3262" w:type="dxa"/>
            <w:vMerge/>
            <w:tcBorders>
              <w:top w:val="nil"/>
            </w:tcBorders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229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Расширение сферы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взаимоотношений с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добровольческими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организациями.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0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Заместитель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директора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proofErr w:type="spellStart"/>
            <w:r w:rsidRPr="00B67175">
              <w:rPr>
                <w:rFonts w:ascii="Calibri" w:eastAsia="Calibri" w:hAnsi="Calibri" w:cs="Times New Roman"/>
              </w:rPr>
              <w:t>поУ</w:t>
            </w:r>
            <w:proofErr w:type="spellEnd"/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ВР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263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Формирование гуманного и терпимого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отношения к людям разных социальных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слоев общества, стремления занимать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активную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гражданскую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позицию.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Рост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вовлеченности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добровольческую</w:t>
            </w:r>
            <w:proofErr w:type="gramEnd"/>
          </w:p>
        </w:tc>
      </w:tr>
    </w:tbl>
    <w:p w:rsidR="00B67175" w:rsidRPr="00B67175" w:rsidRDefault="00B67175" w:rsidP="00B671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67175" w:rsidRPr="00B67175">
          <w:pgSz w:w="16840" w:h="11910" w:orient="landscape"/>
          <w:pgMar w:top="1100" w:right="1100" w:bottom="1220" w:left="1020" w:header="0" w:footer="1033" w:gutter="0"/>
          <w:cols w:space="720"/>
        </w:sect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3394"/>
        <w:gridCol w:w="1418"/>
        <w:gridCol w:w="1843"/>
        <w:gridCol w:w="4536"/>
      </w:tblGrid>
      <w:tr w:rsidR="00B67175" w:rsidRPr="00B67175" w:rsidTr="00A17013">
        <w:trPr>
          <w:trHeight w:val="942"/>
        </w:trPr>
        <w:tc>
          <w:tcPr>
            <w:tcW w:w="3269" w:type="dxa"/>
            <w:vMerge w:val="restart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4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435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организацию (до 40% от общего числа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обучающихся</w:t>
            </w:r>
            <w:proofErr w:type="gramEnd"/>
            <w:r w:rsidRPr="00B67175">
              <w:rPr>
                <w:rFonts w:ascii="Calibri" w:eastAsia="Calibri" w:hAnsi="Calibri" w:cs="Times New Roman"/>
              </w:rPr>
              <w:t>)</w:t>
            </w:r>
          </w:p>
        </w:tc>
      </w:tr>
      <w:tr w:rsidR="00B67175" w:rsidRPr="00B67175" w:rsidTr="00A17013">
        <w:trPr>
          <w:trHeight w:val="2685"/>
        </w:trPr>
        <w:tc>
          <w:tcPr>
            <w:tcW w:w="3269" w:type="dxa"/>
            <w:vMerge/>
            <w:tcBorders>
              <w:top w:val="nil"/>
            </w:tcBorders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394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89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Взаимодействие с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Всероссийским</w:t>
            </w:r>
            <w:r w:rsidRPr="00B67175">
              <w:rPr>
                <w:rFonts w:ascii="Calibri" w:eastAsia="Calibri" w:hAnsi="Calibri" w:cs="Times New Roman"/>
                <w:spacing w:val="-10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общественным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движением</w:t>
            </w:r>
            <w:r w:rsidRPr="00B67175">
              <w:rPr>
                <w:rFonts w:ascii="Calibri" w:eastAsia="Calibri" w:hAnsi="Calibri" w:cs="Times New Roman"/>
                <w:spacing w:val="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«Волонтеры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победы».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Участие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акциях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добровольческих объединений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организаций.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Всероссийский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проект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«Здоровье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РДШ».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0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Заместитель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директора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proofErr w:type="spellStart"/>
            <w:r w:rsidRPr="00B67175">
              <w:rPr>
                <w:rFonts w:ascii="Calibri" w:eastAsia="Calibri" w:hAnsi="Calibri" w:cs="Times New Roman"/>
              </w:rPr>
              <w:t>поУ</w:t>
            </w:r>
            <w:proofErr w:type="spellEnd"/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ВР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03"/>
              <w:rPr>
                <w:rFonts w:ascii="Calibri" w:eastAsia="Calibri" w:hAnsi="Calibri" w:cs="Times New Roman"/>
              </w:rPr>
            </w:pPr>
            <w:proofErr w:type="gramStart"/>
            <w:r w:rsidRPr="00B67175">
              <w:rPr>
                <w:rFonts w:ascii="Calibri" w:eastAsia="Calibri" w:hAnsi="Calibri" w:cs="Times New Roman"/>
              </w:rPr>
              <w:t>Сформированное у обучающихся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стремление вести здоровый образ жизни,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осознанно отказываться от вредных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привычек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и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опасных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зависимостей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(около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80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%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обучающихся с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6-го</w:t>
            </w:r>
            <w:r w:rsidRPr="00B67175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 9-й класс).</w:t>
            </w:r>
            <w:proofErr w:type="gramEnd"/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ind w:right="107"/>
              <w:rPr>
                <w:rFonts w:ascii="Calibri" w:eastAsia="Calibri" w:hAnsi="Calibri" w:cs="Times New Roman"/>
              </w:rPr>
            </w:pPr>
            <w:proofErr w:type="gramStart"/>
            <w:r w:rsidRPr="00B67175">
              <w:rPr>
                <w:rFonts w:ascii="Calibri" w:eastAsia="Calibri" w:hAnsi="Calibri" w:cs="Times New Roman"/>
              </w:rPr>
              <w:t>Увеличение доли обучающихся,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состоящих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</w:t>
            </w:r>
            <w:r w:rsidRPr="00B67175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общественных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волонтерских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организациях,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 40%.</w:t>
            </w:r>
            <w:proofErr w:type="gramEnd"/>
          </w:p>
        </w:tc>
      </w:tr>
      <w:tr w:rsidR="00B67175" w:rsidRPr="00B67175" w:rsidTr="00A17013">
        <w:trPr>
          <w:trHeight w:val="3513"/>
        </w:trPr>
        <w:tc>
          <w:tcPr>
            <w:tcW w:w="3269" w:type="dxa"/>
            <w:vMerge/>
            <w:tcBorders>
              <w:top w:val="nil"/>
            </w:tcBorders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394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90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Организация</w:t>
            </w:r>
            <w:r w:rsidRPr="00B67175">
              <w:rPr>
                <w:rFonts w:ascii="Calibri" w:eastAsia="Calibri" w:hAnsi="Calibri" w:cs="Times New Roman"/>
                <w:spacing w:val="-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взаимодействия</w:t>
            </w:r>
            <w:r w:rsidRPr="00B67175">
              <w:rPr>
                <w:rFonts w:ascii="Calibri" w:eastAsia="Calibri" w:hAnsi="Calibri" w:cs="Times New Roman"/>
                <w:spacing w:val="-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РДШ.</w:t>
            </w:r>
            <w:r w:rsidRPr="00B67175">
              <w:rPr>
                <w:rFonts w:ascii="Calibri" w:eastAsia="Calibri" w:hAnsi="Calibri" w:cs="Times New Roman"/>
                <w:spacing w:val="56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Всероссийский</w:t>
            </w:r>
            <w:r w:rsidRPr="00B67175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проект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89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«РДШ-Территория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самоуправления».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Всероссийский</w:t>
            </w:r>
            <w:r w:rsidRPr="00B67175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проект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ind w:right="17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«</w:t>
            </w:r>
            <w:proofErr w:type="spellStart"/>
            <w:r w:rsidRPr="00B67175">
              <w:rPr>
                <w:rFonts w:ascii="Calibri" w:eastAsia="Calibri" w:hAnsi="Calibri" w:cs="Times New Roman"/>
              </w:rPr>
              <w:t>Медиаграмотность</w:t>
            </w:r>
            <w:proofErr w:type="spellEnd"/>
            <w:r w:rsidRPr="00B67175">
              <w:rPr>
                <w:rFonts w:ascii="Calibri" w:eastAsia="Calibri" w:hAnsi="Calibri" w:cs="Times New Roman"/>
              </w:rPr>
              <w:t>».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Всероссийский конкурс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ораторского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мастерства</w:t>
            </w:r>
            <w:r w:rsidRPr="00B67175">
              <w:rPr>
                <w:rFonts w:ascii="Calibri" w:eastAsia="Calibri" w:hAnsi="Calibri" w:cs="Times New Roman"/>
                <w:spacing w:val="-5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"Лига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ораторов".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Всероссийский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проект «Профориентация в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цифровую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эпоху».</w:t>
            </w:r>
          </w:p>
        </w:tc>
        <w:tc>
          <w:tcPr>
            <w:tcW w:w="1418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2021-2025</w:t>
            </w:r>
          </w:p>
        </w:tc>
        <w:tc>
          <w:tcPr>
            <w:tcW w:w="1843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06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Заместитель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директора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по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ВР</w:t>
            </w:r>
          </w:p>
        </w:tc>
        <w:tc>
          <w:tcPr>
            <w:tcW w:w="4536" w:type="dxa"/>
            <w:shd w:val="clear" w:color="auto" w:fill="auto"/>
          </w:tcPr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92" w:after="0" w:line="240" w:lineRule="auto"/>
              <w:ind w:right="130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Количество старшеклассников,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вовлеченных в деятельность по развитию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у них организаторских 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коммуникативных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способностей,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before="1" w:after="0" w:line="240" w:lineRule="auto"/>
              <w:ind w:right="310"/>
              <w:rPr>
                <w:rFonts w:ascii="Calibri" w:eastAsia="Calibri" w:hAnsi="Calibri" w:cs="Times New Roman"/>
              </w:rPr>
            </w:pPr>
            <w:proofErr w:type="spellStart"/>
            <w:r w:rsidRPr="00B67175">
              <w:rPr>
                <w:rFonts w:ascii="Calibri" w:eastAsia="Calibri" w:hAnsi="Calibri" w:cs="Times New Roman"/>
              </w:rPr>
              <w:t>медиаграмотности</w:t>
            </w:r>
            <w:proofErr w:type="spellEnd"/>
            <w:r w:rsidRPr="00B67175">
              <w:rPr>
                <w:rFonts w:ascii="Calibri" w:eastAsia="Calibri" w:hAnsi="Calibri" w:cs="Times New Roman"/>
              </w:rPr>
              <w:t>, ораторских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способностей, осознанно подходящих к</w:t>
            </w:r>
            <w:r w:rsidRPr="00B67175">
              <w:rPr>
                <w:rFonts w:ascii="Calibri" w:eastAsia="Calibri" w:hAnsi="Calibri" w:cs="Times New Roman"/>
                <w:spacing w:val="-58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выбору своего жизненного пути,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знающих последние тенденции в мире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профессий,</w:t>
            </w:r>
            <w:r w:rsidRPr="00B67175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– 100%.</w:t>
            </w:r>
          </w:p>
          <w:p w:rsidR="00B67175" w:rsidRPr="00B67175" w:rsidRDefault="00B67175" w:rsidP="00B67175">
            <w:pPr>
              <w:widowControl w:val="0"/>
              <w:autoSpaceDE w:val="0"/>
              <w:autoSpaceDN w:val="0"/>
              <w:spacing w:after="0" w:line="240" w:lineRule="auto"/>
              <w:ind w:right="75"/>
              <w:jc w:val="both"/>
              <w:rPr>
                <w:rFonts w:ascii="Calibri" w:eastAsia="Calibri" w:hAnsi="Calibri" w:cs="Times New Roman"/>
              </w:rPr>
            </w:pPr>
            <w:r w:rsidRPr="00B67175">
              <w:rPr>
                <w:rFonts w:ascii="Calibri" w:eastAsia="Calibri" w:hAnsi="Calibri" w:cs="Times New Roman"/>
              </w:rPr>
              <w:t>Увеличение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доли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proofErr w:type="gramStart"/>
            <w:r w:rsidRPr="00B67175">
              <w:rPr>
                <w:rFonts w:ascii="Calibri" w:eastAsia="Calibri" w:hAnsi="Calibri" w:cs="Times New Roman"/>
              </w:rPr>
              <w:t>обучающихся</w:t>
            </w:r>
            <w:proofErr w:type="gramEnd"/>
            <w:r w:rsidRPr="00B67175">
              <w:rPr>
                <w:rFonts w:ascii="Calibri" w:eastAsia="Calibri" w:hAnsi="Calibri" w:cs="Times New Roman"/>
              </w:rPr>
              <w:t>,</w:t>
            </w:r>
            <w:r w:rsidRPr="00B67175">
              <w:rPr>
                <w:rFonts w:ascii="Calibri" w:eastAsia="Calibri" w:hAnsi="Calibri" w:cs="Times New Roman"/>
                <w:spacing w:val="-57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состоящих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в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РДШ,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до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50%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от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общего</w:t>
            </w:r>
            <w:r w:rsidRPr="00B67175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67175">
              <w:rPr>
                <w:rFonts w:ascii="Calibri" w:eastAsia="Calibri" w:hAnsi="Calibri" w:cs="Times New Roman"/>
              </w:rPr>
              <w:t>числа.</w:t>
            </w:r>
          </w:p>
        </w:tc>
      </w:tr>
    </w:tbl>
    <w:p w:rsidR="00B67175" w:rsidRPr="00B67175" w:rsidRDefault="00B67175" w:rsidP="00B67175">
      <w:pPr>
        <w:rPr>
          <w:rFonts w:ascii="Times New Roman" w:hAnsi="Times New Roman" w:cs="Times New Roman"/>
          <w:sz w:val="28"/>
          <w:szCs w:val="28"/>
        </w:rPr>
      </w:pPr>
      <w:r w:rsidRPr="00B67175">
        <w:rPr>
          <w:rFonts w:ascii="Times New Roman" w:hAnsi="Times New Roman" w:cs="Times New Roman"/>
          <w:sz w:val="28"/>
          <w:szCs w:val="28"/>
        </w:rPr>
        <w:t xml:space="preserve">В заключение, хочу поблагодарить коллектив за проделанную в 2021 – 2022 году работу и пожелать успехов в 2022-2023 </w:t>
      </w:r>
      <w:proofErr w:type="gramStart"/>
      <w:r w:rsidRPr="00B67175">
        <w:rPr>
          <w:rFonts w:ascii="Times New Roman" w:hAnsi="Times New Roman" w:cs="Times New Roman"/>
          <w:sz w:val="28"/>
          <w:szCs w:val="28"/>
        </w:rPr>
        <w:t>учебном году.</w:t>
      </w:r>
      <w:proofErr w:type="gramEnd"/>
      <w:r w:rsidRPr="00B67175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p w:rsidR="00B67175" w:rsidRPr="00B67175" w:rsidRDefault="00B67175" w:rsidP="00B67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B67175" w:rsidRPr="00B67175">
          <w:pgSz w:w="16840" w:h="11910" w:orient="landscape"/>
          <w:pgMar w:top="1100" w:right="1100" w:bottom="1220" w:left="1020" w:header="0" w:footer="1033" w:gutter="0"/>
          <w:cols w:space="720"/>
        </w:sectPr>
      </w:pPr>
    </w:p>
    <w:p w:rsidR="00B67175" w:rsidRPr="00B67175" w:rsidRDefault="00B67175" w:rsidP="00B67175">
      <w:pPr>
        <w:rPr>
          <w:rFonts w:ascii="Times New Roman" w:hAnsi="Times New Roman" w:cs="Times New Roman"/>
          <w:sz w:val="28"/>
          <w:szCs w:val="28"/>
        </w:rPr>
      </w:pPr>
      <w:r w:rsidRPr="00B6717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Результатами  плодотворной работы учителей стали их  заслуженные награды: Грамота Губернатора Орловской области –  Пашкова А.Б., Благодарность Губернатора Орловской области - </w:t>
      </w:r>
      <w:proofErr w:type="spellStart"/>
      <w:r w:rsidRPr="00B67175">
        <w:rPr>
          <w:rFonts w:ascii="Times New Roman" w:hAnsi="Times New Roman" w:cs="Times New Roman"/>
          <w:sz w:val="28"/>
          <w:szCs w:val="28"/>
        </w:rPr>
        <w:t>Демченкова</w:t>
      </w:r>
      <w:proofErr w:type="spellEnd"/>
      <w:r w:rsidRPr="00B67175">
        <w:rPr>
          <w:rFonts w:ascii="Times New Roman" w:hAnsi="Times New Roman" w:cs="Times New Roman"/>
          <w:sz w:val="28"/>
          <w:szCs w:val="28"/>
        </w:rPr>
        <w:t xml:space="preserve"> Е.С., Грамота Главы района</w:t>
      </w:r>
      <w:proofErr w:type="gramStart"/>
      <w:r w:rsidRPr="00B67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7175">
        <w:rPr>
          <w:rFonts w:ascii="Times New Roman" w:hAnsi="Times New Roman" w:cs="Times New Roman"/>
          <w:sz w:val="28"/>
          <w:szCs w:val="28"/>
        </w:rPr>
        <w:t xml:space="preserve">Диплом общественного признания  Губернатора Орловской области  за вклад в развитие сельских территорий - </w:t>
      </w:r>
      <w:proofErr w:type="spellStart"/>
      <w:r w:rsidRPr="00B67175">
        <w:rPr>
          <w:rFonts w:ascii="Times New Roman" w:hAnsi="Times New Roman" w:cs="Times New Roman"/>
          <w:sz w:val="28"/>
          <w:szCs w:val="28"/>
        </w:rPr>
        <w:t>Кутенкова</w:t>
      </w:r>
      <w:proofErr w:type="spellEnd"/>
      <w:r w:rsidRPr="00B67175">
        <w:rPr>
          <w:rFonts w:ascii="Times New Roman" w:hAnsi="Times New Roman" w:cs="Times New Roman"/>
          <w:sz w:val="28"/>
          <w:szCs w:val="28"/>
        </w:rPr>
        <w:t xml:space="preserve"> С.И., Грамота Главы района- </w:t>
      </w:r>
      <w:proofErr w:type="spellStart"/>
      <w:r w:rsidRPr="00B67175">
        <w:rPr>
          <w:rFonts w:ascii="Times New Roman" w:hAnsi="Times New Roman" w:cs="Times New Roman"/>
          <w:sz w:val="28"/>
          <w:szCs w:val="28"/>
        </w:rPr>
        <w:t>Лапочкина</w:t>
      </w:r>
      <w:proofErr w:type="spellEnd"/>
      <w:r w:rsidRPr="00B67175">
        <w:rPr>
          <w:rFonts w:ascii="Times New Roman" w:hAnsi="Times New Roman" w:cs="Times New Roman"/>
          <w:sz w:val="28"/>
          <w:szCs w:val="28"/>
        </w:rPr>
        <w:t xml:space="preserve"> С.М., Грамота областного совета народных депутатов : Тришкина Л.Н., Жидкова З.Н., Жидков И.В., Кононыхина Е.С., Сонина Г.А., Грамота начальника отдела образования Бутусова Т.А., Грамота заместителя министра РФ в рамках деятельности по </w:t>
      </w:r>
      <w:proofErr w:type="gramStart"/>
      <w:r w:rsidRPr="00B67175">
        <w:rPr>
          <w:rFonts w:ascii="Times New Roman" w:hAnsi="Times New Roman" w:cs="Times New Roman"/>
          <w:sz w:val="28"/>
          <w:szCs w:val="28"/>
        </w:rPr>
        <w:t>дополнительному</w:t>
      </w:r>
      <w:proofErr w:type="gramEnd"/>
      <w:r w:rsidRPr="00B67175">
        <w:rPr>
          <w:rFonts w:ascii="Times New Roman" w:hAnsi="Times New Roman" w:cs="Times New Roman"/>
          <w:sz w:val="28"/>
          <w:szCs w:val="28"/>
        </w:rPr>
        <w:t xml:space="preserve"> образованию-Кононыхина Е.С. 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7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457A1E" wp14:editId="136AB54E">
            <wp:simplePos x="0" y="0"/>
            <wp:positionH relativeFrom="column">
              <wp:posOffset>1276350</wp:posOffset>
            </wp:positionH>
            <wp:positionV relativeFrom="paragraph">
              <wp:posOffset>186055</wp:posOffset>
            </wp:positionV>
            <wp:extent cx="3943350" cy="1529080"/>
            <wp:effectExtent l="0" t="0" r="0" b="0"/>
            <wp:wrapSquare wrapText="bothSides"/>
            <wp:docPr id="1" name="Рисунок 1" descr="D:\Documents and Settings\Admin\Рабочий стол\Никольская школа\подпись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ocuments and Settings\Admin\Рабочий стол\Никольская школа\подпись 0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6" t="4348" r="18774"/>
                    <a:stretch/>
                  </pic:blipFill>
                  <pic:spPr bwMode="auto">
                    <a:xfrm>
                      <a:off x="0" y="0"/>
                      <a:ext cx="39433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67175" w:rsidRPr="00B67175" w:rsidRDefault="00B67175" w:rsidP="00B67175">
      <w:pPr>
        <w:tabs>
          <w:tab w:val="left" w:pos="37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autoSpaceDE w:val="0"/>
        <w:autoSpaceDN w:val="0"/>
        <w:adjustRightInd w:val="0"/>
        <w:spacing w:after="0" w:line="360" w:lineRule="auto"/>
        <w:ind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75" w:rsidRPr="00B67175" w:rsidRDefault="00B67175" w:rsidP="00B67175">
      <w:pPr>
        <w:rPr>
          <w:rFonts w:ascii="Times New Roman" w:hAnsi="Times New Roman" w:cs="Times New Roman"/>
          <w:sz w:val="28"/>
          <w:szCs w:val="28"/>
        </w:rPr>
      </w:pPr>
    </w:p>
    <w:p w:rsidR="00E617B7" w:rsidRDefault="00E617B7">
      <w:bookmarkStart w:id="2" w:name="_GoBack"/>
      <w:bookmarkEnd w:id="2"/>
    </w:p>
    <w:sectPr w:rsidR="00E617B7" w:rsidSect="009A276C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A4" w:rsidRDefault="00B67175">
    <w:pPr>
      <w:pStyle w:val="aa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5343525</wp:posOffset>
              </wp:positionH>
              <wp:positionV relativeFrom="page">
                <wp:posOffset>6715760</wp:posOffset>
              </wp:positionV>
              <wp:extent cx="228600" cy="194310"/>
              <wp:effectExtent l="0" t="635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6A4" w:rsidRDefault="00B67175">
                          <w:pPr>
                            <w:pStyle w:val="aa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20.75pt;margin-top:528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zw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OBJJyjhAAAADQEAAA8AAABkcnMvZG93bnJldi54bWxMj8FOwzAQRO9I/IO1SNyo3YomIcSp&#10;KgQnJEQaDhyd2E2sxusQu234e7anctyZp9mZYjO7gZ3MFKxHCcuFAGaw9dpiJ+GrfnvIgIWoUKvB&#10;o5HwawJsytubQuXan7Eyp13sGIVgyJWEPsYx5zy0vXEqLPxokLy9n5yKdE4d15M6U7gb+EqIhDtl&#10;kT70ajQvvWkPu6OTsP3G6tX+fDSf1b6ydf0k8D05SHl/N2+fgUUzxysMl/pUHUrq1Pgj6sAGCdnj&#10;ck0oGWKdJsAIydKUpOYiZdkKeFnw/yvKPwAAAP//AwBQSwECLQAUAAYACAAAACEAtoM4kv4AAADh&#10;AQAAEwAAAAAAAAAAAAAAAAAAAAAAW0NvbnRlbnRfVHlwZXNdLnhtbFBLAQItABQABgAIAAAAIQA4&#10;/SH/1gAAAJQBAAALAAAAAAAAAAAAAAAAAC8BAABfcmVscy8ucmVsc1BLAQItABQABgAIAAAAIQDL&#10;lVzwuwIAAKgFAAAOAAAAAAAAAAAAAAAAAC4CAABkcnMvZTJvRG9jLnhtbFBLAQItABQABgAIAAAA&#10;IQDgSSco4QAAAA0BAAAPAAAAAAAAAAAAAAAAABUFAABkcnMvZG93bnJldi54bWxQSwUGAAAAAAQA&#10;BADzAAAAIwYAAAAA&#10;" filled="f" stroked="f">
              <v:textbox inset="0,0,0,0">
                <w:txbxContent>
                  <w:p w:rsidR="000446A4" w:rsidRDefault="00B67175">
                    <w:pPr>
                      <w:pStyle w:val="aa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B18"/>
    <w:multiLevelType w:val="multilevel"/>
    <w:tmpl w:val="CE6EDE6E"/>
    <w:lvl w:ilvl="0">
      <w:start w:val="1"/>
      <w:numFmt w:val="decimal"/>
      <w:lvlText w:val="%1."/>
      <w:lvlJc w:val="left"/>
      <w:pPr>
        <w:ind w:left="772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3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</w:abstractNum>
  <w:abstractNum w:abstractNumId="1">
    <w:nsid w:val="025347CE"/>
    <w:multiLevelType w:val="hybridMultilevel"/>
    <w:tmpl w:val="CF72CDBA"/>
    <w:lvl w:ilvl="0" w:tplc="0AEA288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BC29F6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1276931A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C8A04628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4" w:tplc="FF983358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21CAA26A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6" w:tplc="4B148DBE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3E20AFA6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F2EAB736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</w:abstractNum>
  <w:abstractNum w:abstractNumId="2">
    <w:nsid w:val="02610531"/>
    <w:multiLevelType w:val="hybridMultilevel"/>
    <w:tmpl w:val="C73E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44BB"/>
    <w:multiLevelType w:val="hybridMultilevel"/>
    <w:tmpl w:val="FC30881E"/>
    <w:lvl w:ilvl="0" w:tplc="8EF8352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94033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2" w:tplc="A118C16C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C08C4EFC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4" w:tplc="8ADE0A3A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5" w:tplc="9ADC73D6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6" w:tplc="57A6D78C">
      <w:numFmt w:val="bullet"/>
      <w:lvlText w:val="•"/>
      <w:lvlJc w:val="left"/>
      <w:pPr>
        <w:ind w:left="6761" w:hanging="360"/>
      </w:pPr>
      <w:rPr>
        <w:rFonts w:hint="default"/>
        <w:lang w:val="ru-RU" w:eastAsia="en-US" w:bidi="ar-SA"/>
      </w:rPr>
    </w:lvl>
    <w:lvl w:ilvl="7" w:tplc="D84EA338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8" w:tplc="0422DA3C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</w:abstractNum>
  <w:abstractNum w:abstractNumId="4">
    <w:nsid w:val="03A0318D"/>
    <w:multiLevelType w:val="hybridMultilevel"/>
    <w:tmpl w:val="B324EF46"/>
    <w:lvl w:ilvl="0" w:tplc="11AE814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E4C4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875C3E"/>
    <w:multiLevelType w:val="hybridMultilevel"/>
    <w:tmpl w:val="E850FE2A"/>
    <w:lvl w:ilvl="0" w:tplc="21D6685E">
      <w:numFmt w:val="bullet"/>
      <w:lvlText w:val=""/>
      <w:lvlJc w:val="left"/>
      <w:pPr>
        <w:ind w:left="389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62F244">
      <w:numFmt w:val="bullet"/>
      <w:lvlText w:val="•"/>
      <w:lvlJc w:val="left"/>
      <w:pPr>
        <w:ind w:left="1145" w:hanging="308"/>
      </w:pPr>
      <w:rPr>
        <w:rFonts w:hint="default"/>
        <w:lang w:val="ru-RU" w:eastAsia="en-US" w:bidi="ar-SA"/>
      </w:rPr>
    </w:lvl>
    <w:lvl w:ilvl="2" w:tplc="A3DCC108">
      <w:numFmt w:val="bullet"/>
      <w:lvlText w:val="•"/>
      <w:lvlJc w:val="left"/>
      <w:pPr>
        <w:ind w:left="1911" w:hanging="308"/>
      </w:pPr>
      <w:rPr>
        <w:rFonts w:hint="default"/>
        <w:lang w:val="ru-RU" w:eastAsia="en-US" w:bidi="ar-SA"/>
      </w:rPr>
    </w:lvl>
    <w:lvl w:ilvl="3" w:tplc="C81ED61C">
      <w:numFmt w:val="bullet"/>
      <w:lvlText w:val="•"/>
      <w:lvlJc w:val="left"/>
      <w:pPr>
        <w:ind w:left="2677" w:hanging="308"/>
      </w:pPr>
      <w:rPr>
        <w:rFonts w:hint="default"/>
        <w:lang w:val="ru-RU" w:eastAsia="en-US" w:bidi="ar-SA"/>
      </w:rPr>
    </w:lvl>
    <w:lvl w:ilvl="4" w:tplc="A42A4756">
      <w:numFmt w:val="bullet"/>
      <w:lvlText w:val="•"/>
      <w:lvlJc w:val="left"/>
      <w:pPr>
        <w:ind w:left="3442" w:hanging="308"/>
      </w:pPr>
      <w:rPr>
        <w:rFonts w:hint="default"/>
        <w:lang w:val="ru-RU" w:eastAsia="en-US" w:bidi="ar-SA"/>
      </w:rPr>
    </w:lvl>
    <w:lvl w:ilvl="5" w:tplc="18221A14">
      <w:numFmt w:val="bullet"/>
      <w:lvlText w:val="•"/>
      <w:lvlJc w:val="left"/>
      <w:pPr>
        <w:ind w:left="4208" w:hanging="308"/>
      </w:pPr>
      <w:rPr>
        <w:rFonts w:hint="default"/>
        <w:lang w:val="ru-RU" w:eastAsia="en-US" w:bidi="ar-SA"/>
      </w:rPr>
    </w:lvl>
    <w:lvl w:ilvl="6" w:tplc="B4AA7C74">
      <w:numFmt w:val="bullet"/>
      <w:lvlText w:val="•"/>
      <w:lvlJc w:val="left"/>
      <w:pPr>
        <w:ind w:left="4974" w:hanging="308"/>
      </w:pPr>
      <w:rPr>
        <w:rFonts w:hint="default"/>
        <w:lang w:val="ru-RU" w:eastAsia="en-US" w:bidi="ar-SA"/>
      </w:rPr>
    </w:lvl>
    <w:lvl w:ilvl="7" w:tplc="F04085B8">
      <w:numFmt w:val="bullet"/>
      <w:lvlText w:val="•"/>
      <w:lvlJc w:val="left"/>
      <w:pPr>
        <w:ind w:left="5739" w:hanging="308"/>
      </w:pPr>
      <w:rPr>
        <w:rFonts w:hint="default"/>
        <w:lang w:val="ru-RU" w:eastAsia="en-US" w:bidi="ar-SA"/>
      </w:rPr>
    </w:lvl>
    <w:lvl w:ilvl="8" w:tplc="8A14AB2A">
      <w:numFmt w:val="bullet"/>
      <w:lvlText w:val="•"/>
      <w:lvlJc w:val="left"/>
      <w:pPr>
        <w:ind w:left="6505" w:hanging="308"/>
      </w:pPr>
      <w:rPr>
        <w:rFonts w:hint="default"/>
        <w:lang w:val="ru-RU" w:eastAsia="en-US" w:bidi="ar-SA"/>
      </w:rPr>
    </w:lvl>
  </w:abstractNum>
  <w:abstractNum w:abstractNumId="6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37666"/>
    <w:multiLevelType w:val="hybridMultilevel"/>
    <w:tmpl w:val="CFD6DE5E"/>
    <w:lvl w:ilvl="0" w:tplc="6E16E16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E6CD32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95D6D78C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3" w:tplc="AFB4FD34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4" w:tplc="7A964FB6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9196B1F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F992E352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 w:tplc="593CB0B8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FD16C5C0">
      <w:numFmt w:val="bullet"/>
      <w:lvlText w:val="•"/>
      <w:lvlJc w:val="left"/>
      <w:pPr>
        <w:ind w:left="8471" w:hanging="360"/>
      </w:pPr>
      <w:rPr>
        <w:rFonts w:hint="default"/>
        <w:lang w:val="ru-RU" w:eastAsia="en-US" w:bidi="ar-SA"/>
      </w:rPr>
    </w:lvl>
  </w:abstractNum>
  <w:abstractNum w:abstractNumId="8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1080" w:hanging="720"/>
      </w:pPr>
      <w:rPr>
        <w:rFonts w:hint="default"/>
        <w:b w:val="0"/>
        <w:sz w:val="2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767D2"/>
    <w:multiLevelType w:val="hybridMultilevel"/>
    <w:tmpl w:val="72E08C66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64667D"/>
    <w:multiLevelType w:val="hybridMultilevel"/>
    <w:tmpl w:val="332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85CB2"/>
    <w:multiLevelType w:val="hybridMultilevel"/>
    <w:tmpl w:val="E2F09D4A"/>
    <w:lvl w:ilvl="0" w:tplc="8940BEB2">
      <w:numFmt w:val="bullet"/>
      <w:lvlText w:val=""/>
      <w:lvlJc w:val="left"/>
      <w:pPr>
        <w:ind w:left="567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1EF648">
      <w:numFmt w:val="bullet"/>
      <w:lvlText w:val="•"/>
      <w:lvlJc w:val="left"/>
      <w:pPr>
        <w:ind w:left="1325" w:hanging="250"/>
      </w:pPr>
      <w:rPr>
        <w:rFonts w:hint="default"/>
        <w:lang w:val="ru-RU" w:eastAsia="en-US" w:bidi="ar-SA"/>
      </w:rPr>
    </w:lvl>
    <w:lvl w:ilvl="2" w:tplc="DA188882">
      <w:numFmt w:val="bullet"/>
      <w:lvlText w:val="•"/>
      <w:lvlJc w:val="left"/>
      <w:pPr>
        <w:ind w:left="2091" w:hanging="250"/>
      </w:pPr>
      <w:rPr>
        <w:rFonts w:hint="default"/>
        <w:lang w:val="ru-RU" w:eastAsia="en-US" w:bidi="ar-SA"/>
      </w:rPr>
    </w:lvl>
    <w:lvl w:ilvl="3" w:tplc="7DBE795E">
      <w:numFmt w:val="bullet"/>
      <w:lvlText w:val="•"/>
      <w:lvlJc w:val="left"/>
      <w:pPr>
        <w:ind w:left="2857" w:hanging="250"/>
      </w:pPr>
      <w:rPr>
        <w:rFonts w:hint="default"/>
        <w:lang w:val="ru-RU" w:eastAsia="en-US" w:bidi="ar-SA"/>
      </w:rPr>
    </w:lvl>
    <w:lvl w:ilvl="4" w:tplc="7786D692">
      <w:numFmt w:val="bullet"/>
      <w:lvlText w:val="•"/>
      <w:lvlJc w:val="left"/>
      <w:pPr>
        <w:ind w:left="3623" w:hanging="250"/>
      </w:pPr>
      <w:rPr>
        <w:rFonts w:hint="default"/>
        <w:lang w:val="ru-RU" w:eastAsia="en-US" w:bidi="ar-SA"/>
      </w:rPr>
    </w:lvl>
    <w:lvl w:ilvl="5" w:tplc="4C806332">
      <w:numFmt w:val="bullet"/>
      <w:lvlText w:val="•"/>
      <w:lvlJc w:val="left"/>
      <w:pPr>
        <w:ind w:left="4389" w:hanging="250"/>
      </w:pPr>
      <w:rPr>
        <w:rFonts w:hint="default"/>
        <w:lang w:val="ru-RU" w:eastAsia="en-US" w:bidi="ar-SA"/>
      </w:rPr>
    </w:lvl>
    <w:lvl w:ilvl="6" w:tplc="DC449BA8">
      <w:numFmt w:val="bullet"/>
      <w:lvlText w:val="•"/>
      <w:lvlJc w:val="left"/>
      <w:pPr>
        <w:ind w:left="5154" w:hanging="250"/>
      </w:pPr>
      <w:rPr>
        <w:rFonts w:hint="default"/>
        <w:lang w:val="ru-RU" w:eastAsia="en-US" w:bidi="ar-SA"/>
      </w:rPr>
    </w:lvl>
    <w:lvl w:ilvl="7" w:tplc="E47ADE5E">
      <w:numFmt w:val="bullet"/>
      <w:lvlText w:val="•"/>
      <w:lvlJc w:val="left"/>
      <w:pPr>
        <w:ind w:left="5920" w:hanging="250"/>
      </w:pPr>
      <w:rPr>
        <w:rFonts w:hint="default"/>
        <w:lang w:val="ru-RU" w:eastAsia="en-US" w:bidi="ar-SA"/>
      </w:rPr>
    </w:lvl>
    <w:lvl w:ilvl="8" w:tplc="375C2E9E">
      <w:numFmt w:val="bullet"/>
      <w:lvlText w:val="•"/>
      <w:lvlJc w:val="left"/>
      <w:pPr>
        <w:ind w:left="6686" w:hanging="250"/>
      </w:pPr>
      <w:rPr>
        <w:rFonts w:hint="default"/>
        <w:lang w:val="ru-RU" w:eastAsia="en-US" w:bidi="ar-SA"/>
      </w:rPr>
    </w:lvl>
  </w:abstractNum>
  <w:abstractNum w:abstractNumId="13">
    <w:nsid w:val="1C372262"/>
    <w:multiLevelType w:val="hybridMultilevel"/>
    <w:tmpl w:val="858A956E"/>
    <w:lvl w:ilvl="0" w:tplc="34DEB3B2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EA0D3A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C82AB14A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1B40AE90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4" w:tplc="577491F6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1A185456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0180D0D2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7" w:tplc="B2445542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1A2A1926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</w:abstractNum>
  <w:abstractNum w:abstractNumId="14">
    <w:nsid w:val="21173192"/>
    <w:multiLevelType w:val="hybridMultilevel"/>
    <w:tmpl w:val="F33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D200C4"/>
    <w:multiLevelType w:val="hybridMultilevel"/>
    <w:tmpl w:val="047ED8DA"/>
    <w:lvl w:ilvl="0" w:tplc="DF24012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FA8476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4C4A3A8E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B02E889A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4" w:tplc="1B0AB4B4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10BEAA02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6" w:tplc="90DE1A74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53B01B82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9F7498CA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</w:abstractNum>
  <w:abstractNum w:abstractNumId="17">
    <w:nsid w:val="2900182B"/>
    <w:multiLevelType w:val="hybridMultilevel"/>
    <w:tmpl w:val="CCFA2C5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A7330CE"/>
    <w:multiLevelType w:val="hybridMultilevel"/>
    <w:tmpl w:val="0A220BBE"/>
    <w:lvl w:ilvl="0" w:tplc="E976E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00A7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6AE3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BA77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D275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52E2F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B0F2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AAFD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846DC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910FD4"/>
    <w:multiLevelType w:val="hybridMultilevel"/>
    <w:tmpl w:val="FA52A5F2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B002AC"/>
    <w:multiLevelType w:val="multilevel"/>
    <w:tmpl w:val="2102D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F863A63"/>
    <w:multiLevelType w:val="hybridMultilevel"/>
    <w:tmpl w:val="610A49E4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460AE5"/>
    <w:multiLevelType w:val="hybridMultilevel"/>
    <w:tmpl w:val="7AAE0A0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5056E0"/>
    <w:multiLevelType w:val="hybridMultilevel"/>
    <w:tmpl w:val="3D9AC7BA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D41614"/>
    <w:multiLevelType w:val="hybridMultilevel"/>
    <w:tmpl w:val="4E4E8ADC"/>
    <w:lvl w:ilvl="0" w:tplc="B1547A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6CCA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38FE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6865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7863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B265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6BA0E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F805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9EBF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0E0E4C"/>
    <w:multiLevelType w:val="hybridMultilevel"/>
    <w:tmpl w:val="3726FA2E"/>
    <w:lvl w:ilvl="0" w:tplc="8298AAA6">
      <w:numFmt w:val="bullet"/>
      <w:lvlText w:val=""/>
      <w:lvlJc w:val="left"/>
      <w:pPr>
        <w:ind w:left="567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86E1CC">
      <w:numFmt w:val="bullet"/>
      <w:lvlText w:val="•"/>
      <w:lvlJc w:val="left"/>
      <w:pPr>
        <w:ind w:left="1325" w:hanging="308"/>
      </w:pPr>
      <w:rPr>
        <w:rFonts w:hint="default"/>
        <w:lang w:val="ru-RU" w:eastAsia="en-US" w:bidi="ar-SA"/>
      </w:rPr>
    </w:lvl>
    <w:lvl w:ilvl="2" w:tplc="0FD01FC6">
      <w:numFmt w:val="bullet"/>
      <w:lvlText w:val="•"/>
      <w:lvlJc w:val="left"/>
      <w:pPr>
        <w:ind w:left="2091" w:hanging="308"/>
      </w:pPr>
      <w:rPr>
        <w:rFonts w:hint="default"/>
        <w:lang w:val="ru-RU" w:eastAsia="en-US" w:bidi="ar-SA"/>
      </w:rPr>
    </w:lvl>
    <w:lvl w:ilvl="3" w:tplc="6B3EC474">
      <w:numFmt w:val="bullet"/>
      <w:lvlText w:val="•"/>
      <w:lvlJc w:val="left"/>
      <w:pPr>
        <w:ind w:left="2857" w:hanging="308"/>
      </w:pPr>
      <w:rPr>
        <w:rFonts w:hint="default"/>
        <w:lang w:val="ru-RU" w:eastAsia="en-US" w:bidi="ar-SA"/>
      </w:rPr>
    </w:lvl>
    <w:lvl w:ilvl="4" w:tplc="3B7460A8">
      <w:numFmt w:val="bullet"/>
      <w:lvlText w:val="•"/>
      <w:lvlJc w:val="left"/>
      <w:pPr>
        <w:ind w:left="3623" w:hanging="308"/>
      </w:pPr>
      <w:rPr>
        <w:rFonts w:hint="default"/>
        <w:lang w:val="ru-RU" w:eastAsia="en-US" w:bidi="ar-SA"/>
      </w:rPr>
    </w:lvl>
    <w:lvl w:ilvl="5" w:tplc="645A6E4C">
      <w:numFmt w:val="bullet"/>
      <w:lvlText w:val="•"/>
      <w:lvlJc w:val="left"/>
      <w:pPr>
        <w:ind w:left="4389" w:hanging="308"/>
      </w:pPr>
      <w:rPr>
        <w:rFonts w:hint="default"/>
        <w:lang w:val="ru-RU" w:eastAsia="en-US" w:bidi="ar-SA"/>
      </w:rPr>
    </w:lvl>
    <w:lvl w:ilvl="6" w:tplc="B456CE1E">
      <w:numFmt w:val="bullet"/>
      <w:lvlText w:val="•"/>
      <w:lvlJc w:val="left"/>
      <w:pPr>
        <w:ind w:left="5154" w:hanging="308"/>
      </w:pPr>
      <w:rPr>
        <w:rFonts w:hint="default"/>
        <w:lang w:val="ru-RU" w:eastAsia="en-US" w:bidi="ar-SA"/>
      </w:rPr>
    </w:lvl>
    <w:lvl w:ilvl="7" w:tplc="E76A7440">
      <w:numFmt w:val="bullet"/>
      <w:lvlText w:val="•"/>
      <w:lvlJc w:val="left"/>
      <w:pPr>
        <w:ind w:left="5920" w:hanging="308"/>
      </w:pPr>
      <w:rPr>
        <w:rFonts w:hint="default"/>
        <w:lang w:val="ru-RU" w:eastAsia="en-US" w:bidi="ar-SA"/>
      </w:rPr>
    </w:lvl>
    <w:lvl w:ilvl="8" w:tplc="36CED1A4">
      <w:numFmt w:val="bullet"/>
      <w:lvlText w:val="•"/>
      <w:lvlJc w:val="left"/>
      <w:pPr>
        <w:ind w:left="6686" w:hanging="308"/>
      </w:pPr>
      <w:rPr>
        <w:rFonts w:hint="default"/>
        <w:lang w:val="ru-RU" w:eastAsia="en-US" w:bidi="ar-SA"/>
      </w:rPr>
    </w:lvl>
  </w:abstractNum>
  <w:abstractNum w:abstractNumId="27">
    <w:nsid w:val="481B7815"/>
    <w:multiLevelType w:val="multilevel"/>
    <w:tmpl w:val="114C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1312B9"/>
    <w:multiLevelType w:val="hybridMultilevel"/>
    <w:tmpl w:val="2EF0017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F930572"/>
    <w:multiLevelType w:val="hybridMultilevel"/>
    <w:tmpl w:val="A21EF03A"/>
    <w:lvl w:ilvl="0" w:tplc="6C881AEC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511A0745"/>
    <w:multiLevelType w:val="hybridMultilevel"/>
    <w:tmpl w:val="B2C8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B75F06"/>
    <w:multiLevelType w:val="hybridMultilevel"/>
    <w:tmpl w:val="517C6EF0"/>
    <w:lvl w:ilvl="0" w:tplc="32B25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FD12FE9"/>
    <w:multiLevelType w:val="hybridMultilevel"/>
    <w:tmpl w:val="5F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B7094"/>
    <w:multiLevelType w:val="hybridMultilevel"/>
    <w:tmpl w:val="3C46D914"/>
    <w:lvl w:ilvl="0" w:tplc="FD3EC7EA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5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AF2E46"/>
    <w:multiLevelType w:val="hybridMultilevel"/>
    <w:tmpl w:val="E1A8AC1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C2D5D"/>
    <w:multiLevelType w:val="hybridMultilevel"/>
    <w:tmpl w:val="E4647BC6"/>
    <w:lvl w:ilvl="0" w:tplc="015ED074">
      <w:numFmt w:val="bullet"/>
      <w:lvlText w:val=""/>
      <w:lvlJc w:val="left"/>
      <w:pPr>
        <w:ind w:left="567" w:hanging="308"/>
      </w:pPr>
      <w:rPr>
        <w:rFonts w:hint="default"/>
        <w:w w:val="100"/>
        <w:lang w:val="ru-RU" w:eastAsia="en-US" w:bidi="ar-SA"/>
      </w:rPr>
    </w:lvl>
    <w:lvl w:ilvl="1" w:tplc="A6604EFE">
      <w:numFmt w:val="bullet"/>
      <w:lvlText w:val="•"/>
      <w:lvlJc w:val="left"/>
      <w:pPr>
        <w:ind w:left="1325" w:hanging="308"/>
      </w:pPr>
      <w:rPr>
        <w:rFonts w:hint="default"/>
        <w:lang w:val="ru-RU" w:eastAsia="en-US" w:bidi="ar-SA"/>
      </w:rPr>
    </w:lvl>
    <w:lvl w:ilvl="2" w:tplc="DF5EBECC">
      <w:numFmt w:val="bullet"/>
      <w:lvlText w:val="•"/>
      <w:lvlJc w:val="left"/>
      <w:pPr>
        <w:ind w:left="2091" w:hanging="308"/>
      </w:pPr>
      <w:rPr>
        <w:rFonts w:hint="default"/>
        <w:lang w:val="ru-RU" w:eastAsia="en-US" w:bidi="ar-SA"/>
      </w:rPr>
    </w:lvl>
    <w:lvl w:ilvl="3" w:tplc="468CF6CA">
      <w:numFmt w:val="bullet"/>
      <w:lvlText w:val="•"/>
      <w:lvlJc w:val="left"/>
      <w:pPr>
        <w:ind w:left="2857" w:hanging="308"/>
      </w:pPr>
      <w:rPr>
        <w:rFonts w:hint="default"/>
        <w:lang w:val="ru-RU" w:eastAsia="en-US" w:bidi="ar-SA"/>
      </w:rPr>
    </w:lvl>
    <w:lvl w:ilvl="4" w:tplc="569E83F6">
      <w:numFmt w:val="bullet"/>
      <w:lvlText w:val="•"/>
      <w:lvlJc w:val="left"/>
      <w:pPr>
        <w:ind w:left="3623" w:hanging="308"/>
      </w:pPr>
      <w:rPr>
        <w:rFonts w:hint="default"/>
        <w:lang w:val="ru-RU" w:eastAsia="en-US" w:bidi="ar-SA"/>
      </w:rPr>
    </w:lvl>
    <w:lvl w:ilvl="5" w:tplc="146E0A06">
      <w:numFmt w:val="bullet"/>
      <w:lvlText w:val="•"/>
      <w:lvlJc w:val="left"/>
      <w:pPr>
        <w:ind w:left="4389" w:hanging="308"/>
      </w:pPr>
      <w:rPr>
        <w:rFonts w:hint="default"/>
        <w:lang w:val="ru-RU" w:eastAsia="en-US" w:bidi="ar-SA"/>
      </w:rPr>
    </w:lvl>
    <w:lvl w:ilvl="6" w:tplc="0096E68A">
      <w:numFmt w:val="bullet"/>
      <w:lvlText w:val="•"/>
      <w:lvlJc w:val="left"/>
      <w:pPr>
        <w:ind w:left="5154" w:hanging="308"/>
      </w:pPr>
      <w:rPr>
        <w:rFonts w:hint="default"/>
        <w:lang w:val="ru-RU" w:eastAsia="en-US" w:bidi="ar-SA"/>
      </w:rPr>
    </w:lvl>
    <w:lvl w:ilvl="7" w:tplc="BF1AD5B0">
      <w:numFmt w:val="bullet"/>
      <w:lvlText w:val="•"/>
      <w:lvlJc w:val="left"/>
      <w:pPr>
        <w:ind w:left="5920" w:hanging="308"/>
      </w:pPr>
      <w:rPr>
        <w:rFonts w:hint="default"/>
        <w:lang w:val="ru-RU" w:eastAsia="en-US" w:bidi="ar-SA"/>
      </w:rPr>
    </w:lvl>
    <w:lvl w:ilvl="8" w:tplc="6B52BE6A">
      <w:numFmt w:val="bullet"/>
      <w:lvlText w:val="•"/>
      <w:lvlJc w:val="left"/>
      <w:pPr>
        <w:ind w:left="6686" w:hanging="308"/>
      </w:pPr>
      <w:rPr>
        <w:rFonts w:hint="default"/>
        <w:lang w:val="ru-RU" w:eastAsia="en-US" w:bidi="ar-SA"/>
      </w:rPr>
    </w:lvl>
  </w:abstractNum>
  <w:abstractNum w:abstractNumId="38">
    <w:nsid w:val="6ED12441"/>
    <w:multiLevelType w:val="hybridMultilevel"/>
    <w:tmpl w:val="9336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F281781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07A55"/>
    <w:multiLevelType w:val="hybridMultilevel"/>
    <w:tmpl w:val="C09227D2"/>
    <w:lvl w:ilvl="0" w:tplc="0560A50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487086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37342780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B8BED368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4" w:tplc="D708C67E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45CC18DC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6" w:tplc="3970E7C2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B9301BFE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2A68213A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</w:abstractNum>
  <w:abstractNum w:abstractNumId="42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C43F04"/>
    <w:multiLevelType w:val="hybridMultilevel"/>
    <w:tmpl w:val="66961950"/>
    <w:lvl w:ilvl="0" w:tplc="625A9128">
      <w:numFmt w:val="bullet"/>
      <w:lvlText w:val=""/>
      <w:lvlJc w:val="left"/>
      <w:pPr>
        <w:ind w:left="435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24B464">
      <w:numFmt w:val="bullet"/>
      <w:lvlText w:val="•"/>
      <w:lvlJc w:val="left"/>
      <w:pPr>
        <w:ind w:left="1204" w:hanging="250"/>
      </w:pPr>
      <w:rPr>
        <w:rFonts w:hint="default"/>
        <w:lang w:val="ru-RU" w:eastAsia="en-US" w:bidi="ar-SA"/>
      </w:rPr>
    </w:lvl>
    <w:lvl w:ilvl="2" w:tplc="1340DD0E">
      <w:numFmt w:val="bullet"/>
      <w:lvlText w:val="•"/>
      <w:lvlJc w:val="left"/>
      <w:pPr>
        <w:ind w:left="1969" w:hanging="250"/>
      </w:pPr>
      <w:rPr>
        <w:rFonts w:hint="default"/>
        <w:lang w:val="ru-RU" w:eastAsia="en-US" w:bidi="ar-SA"/>
      </w:rPr>
    </w:lvl>
    <w:lvl w:ilvl="3" w:tplc="F5C65208">
      <w:numFmt w:val="bullet"/>
      <w:lvlText w:val="•"/>
      <w:lvlJc w:val="left"/>
      <w:pPr>
        <w:ind w:left="2733" w:hanging="250"/>
      </w:pPr>
      <w:rPr>
        <w:rFonts w:hint="default"/>
        <w:lang w:val="ru-RU" w:eastAsia="en-US" w:bidi="ar-SA"/>
      </w:rPr>
    </w:lvl>
    <w:lvl w:ilvl="4" w:tplc="797293EA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  <w:lvl w:ilvl="5" w:tplc="E0F6EDBC">
      <w:numFmt w:val="bullet"/>
      <w:lvlText w:val="•"/>
      <w:lvlJc w:val="left"/>
      <w:pPr>
        <w:ind w:left="4262" w:hanging="250"/>
      </w:pPr>
      <w:rPr>
        <w:rFonts w:hint="default"/>
        <w:lang w:val="ru-RU" w:eastAsia="en-US" w:bidi="ar-SA"/>
      </w:rPr>
    </w:lvl>
    <w:lvl w:ilvl="6" w:tplc="F6D05042">
      <w:numFmt w:val="bullet"/>
      <w:lvlText w:val="•"/>
      <w:lvlJc w:val="left"/>
      <w:pPr>
        <w:ind w:left="5027" w:hanging="250"/>
      </w:pPr>
      <w:rPr>
        <w:rFonts w:hint="default"/>
        <w:lang w:val="ru-RU" w:eastAsia="en-US" w:bidi="ar-SA"/>
      </w:rPr>
    </w:lvl>
    <w:lvl w:ilvl="7" w:tplc="68669318">
      <w:numFmt w:val="bullet"/>
      <w:lvlText w:val="•"/>
      <w:lvlJc w:val="left"/>
      <w:pPr>
        <w:ind w:left="5791" w:hanging="250"/>
      </w:pPr>
      <w:rPr>
        <w:rFonts w:hint="default"/>
        <w:lang w:val="ru-RU" w:eastAsia="en-US" w:bidi="ar-SA"/>
      </w:rPr>
    </w:lvl>
    <w:lvl w:ilvl="8" w:tplc="66EA7850">
      <w:numFmt w:val="bullet"/>
      <w:lvlText w:val="•"/>
      <w:lvlJc w:val="left"/>
      <w:pPr>
        <w:ind w:left="6556" w:hanging="250"/>
      </w:pPr>
      <w:rPr>
        <w:rFonts w:hint="default"/>
        <w:lang w:val="ru-RU" w:eastAsia="en-US" w:bidi="ar-SA"/>
      </w:rPr>
    </w:lvl>
  </w:abstractNum>
  <w:abstractNum w:abstractNumId="44">
    <w:nsid w:val="79626DB8"/>
    <w:multiLevelType w:val="hybridMultilevel"/>
    <w:tmpl w:val="F78C47C0"/>
    <w:lvl w:ilvl="0" w:tplc="C34A7A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B3B47AB"/>
    <w:multiLevelType w:val="multilevel"/>
    <w:tmpl w:val="6BB2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E67DBB"/>
    <w:multiLevelType w:val="hybridMultilevel"/>
    <w:tmpl w:val="95683456"/>
    <w:lvl w:ilvl="0" w:tplc="476683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0858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4E4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A00D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A873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FC3C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3800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9E4F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2ACAF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3114B8"/>
    <w:multiLevelType w:val="hybridMultilevel"/>
    <w:tmpl w:val="C73E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AC7F95"/>
    <w:multiLevelType w:val="hybridMultilevel"/>
    <w:tmpl w:val="7A5CAAAC"/>
    <w:lvl w:ilvl="0" w:tplc="32B25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8"/>
  </w:num>
  <w:num w:numId="5">
    <w:abstractNumId w:val="45"/>
  </w:num>
  <w:num w:numId="6">
    <w:abstractNumId w:val="27"/>
  </w:num>
  <w:num w:numId="7">
    <w:abstractNumId w:val="18"/>
  </w:num>
  <w:num w:numId="8">
    <w:abstractNumId w:val="25"/>
  </w:num>
  <w:num w:numId="9">
    <w:abstractNumId w:val="4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5"/>
  </w:num>
  <w:num w:numId="13">
    <w:abstractNumId w:val="42"/>
  </w:num>
  <w:num w:numId="14">
    <w:abstractNumId w:val="19"/>
  </w:num>
  <w:num w:numId="15">
    <w:abstractNumId w:val="6"/>
  </w:num>
  <w:num w:numId="16">
    <w:abstractNumId w:val="15"/>
  </w:num>
  <w:num w:numId="17">
    <w:abstractNumId w:val="9"/>
  </w:num>
  <w:num w:numId="18">
    <w:abstractNumId w:val="11"/>
  </w:num>
  <w:num w:numId="19">
    <w:abstractNumId w:val="14"/>
  </w:num>
  <w:num w:numId="20">
    <w:abstractNumId w:val="33"/>
  </w:num>
  <w:num w:numId="21">
    <w:abstractNumId w:val="40"/>
  </w:num>
  <w:num w:numId="22">
    <w:abstractNumId w:val="21"/>
  </w:num>
  <w:num w:numId="23">
    <w:abstractNumId w:val="20"/>
  </w:num>
  <w:num w:numId="24">
    <w:abstractNumId w:val="10"/>
  </w:num>
  <w:num w:numId="25">
    <w:abstractNumId w:val="29"/>
  </w:num>
  <w:num w:numId="26">
    <w:abstractNumId w:val="39"/>
  </w:num>
  <w:num w:numId="27">
    <w:abstractNumId w:val="8"/>
  </w:num>
  <w:num w:numId="28">
    <w:abstractNumId w:val="2"/>
  </w:num>
  <w:num w:numId="29">
    <w:abstractNumId w:val="22"/>
  </w:num>
  <w:num w:numId="30">
    <w:abstractNumId w:val="24"/>
  </w:num>
  <w:num w:numId="31">
    <w:abstractNumId w:val="36"/>
  </w:num>
  <w:num w:numId="32">
    <w:abstractNumId w:val="23"/>
  </w:num>
  <w:num w:numId="33">
    <w:abstractNumId w:val="4"/>
  </w:num>
  <w:num w:numId="34">
    <w:abstractNumId w:val="44"/>
  </w:num>
  <w:num w:numId="35">
    <w:abstractNumId w:val="47"/>
  </w:num>
  <w:num w:numId="36">
    <w:abstractNumId w:val="34"/>
  </w:num>
  <w:num w:numId="37">
    <w:abstractNumId w:val="28"/>
  </w:num>
  <w:num w:numId="38">
    <w:abstractNumId w:val="16"/>
  </w:num>
  <w:num w:numId="39">
    <w:abstractNumId w:val="41"/>
  </w:num>
  <w:num w:numId="40">
    <w:abstractNumId w:val="1"/>
  </w:num>
  <w:num w:numId="41">
    <w:abstractNumId w:val="13"/>
  </w:num>
  <w:num w:numId="42">
    <w:abstractNumId w:val="7"/>
  </w:num>
  <w:num w:numId="43">
    <w:abstractNumId w:val="3"/>
  </w:num>
  <w:num w:numId="44">
    <w:abstractNumId w:val="43"/>
  </w:num>
  <w:num w:numId="45">
    <w:abstractNumId w:val="12"/>
  </w:num>
  <w:num w:numId="46">
    <w:abstractNumId w:val="37"/>
  </w:num>
  <w:num w:numId="47">
    <w:abstractNumId w:val="26"/>
  </w:num>
  <w:num w:numId="48">
    <w:abstractNumId w:val="5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75"/>
    <w:rsid w:val="00B67175"/>
    <w:rsid w:val="00E6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71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67175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71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67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B67175"/>
    <w:pPr>
      <w:ind w:left="720"/>
      <w:contextualSpacing/>
    </w:pPr>
  </w:style>
  <w:style w:type="paragraph" w:styleId="a4">
    <w:name w:val="header"/>
    <w:basedOn w:val="a"/>
    <w:link w:val="a5"/>
    <w:unhideWhenUsed/>
    <w:rsid w:val="00B6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67175"/>
  </w:style>
  <w:style w:type="paragraph" w:styleId="a6">
    <w:name w:val="footer"/>
    <w:basedOn w:val="a"/>
    <w:link w:val="a7"/>
    <w:uiPriority w:val="99"/>
    <w:unhideWhenUsed/>
    <w:rsid w:val="00B6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175"/>
  </w:style>
  <w:style w:type="paragraph" w:styleId="a8">
    <w:name w:val="Normal (Web)"/>
    <w:basedOn w:val="a"/>
    <w:uiPriority w:val="99"/>
    <w:unhideWhenUsed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7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67175"/>
  </w:style>
  <w:style w:type="table" w:styleId="a9">
    <w:name w:val="Table Grid"/>
    <w:basedOn w:val="a1"/>
    <w:uiPriority w:val="59"/>
    <w:rsid w:val="00B6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B671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B67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B671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67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671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671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rsid w:val="00B67175"/>
  </w:style>
  <w:style w:type="paragraph" w:styleId="23">
    <w:name w:val="toc 2"/>
    <w:basedOn w:val="a"/>
    <w:next w:val="a"/>
    <w:autoRedefine/>
    <w:semiHidden/>
    <w:rsid w:val="00B671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B67175"/>
    <w:rPr>
      <w:color w:val="0000FF"/>
      <w:u w:val="single"/>
    </w:rPr>
  </w:style>
  <w:style w:type="paragraph" w:customStyle="1" w:styleId="12">
    <w:name w:val="заголовок 1"/>
    <w:basedOn w:val="a"/>
    <w:next w:val="a"/>
    <w:rsid w:val="00B6717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link w:val="af1"/>
    <w:qFormat/>
    <w:rsid w:val="00B671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rsid w:val="00B67175"/>
    <w:rPr>
      <w:rFonts w:ascii="Calibri" w:eastAsia="Times New Roman" w:hAnsi="Calibri" w:cs="Times New Roman"/>
      <w:lang w:eastAsia="ru-RU"/>
    </w:rPr>
  </w:style>
  <w:style w:type="paragraph" w:customStyle="1" w:styleId="13">
    <w:name w:val="1"/>
    <w:basedOn w:val="a"/>
    <w:rsid w:val="00B67175"/>
    <w:pPr>
      <w:spacing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B67175"/>
    <w:rPr>
      <w:b/>
      <w:bCs/>
    </w:rPr>
  </w:style>
  <w:style w:type="character" w:customStyle="1" w:styleId="apple-converted-space">
    <w:name w:val="apple-converted-space"/>
    <w:basedOn w:val="a0"/>
    <w:rsid w:val="00B67175"/>
  </w:style>
  <w:style w:type="paragraph" w:customStyle="1" w:styleId="210">
    <w:name w:val="Основной текст 21"/>
    <w:basedOn w:val="a"/>
    <w:rsid w:val="00B67175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3">
    <w:name w:val="Знак"/>
    <w:basedOn w:val="a"/>
    <w:rsid w:val="00B67175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character" w:customStyle="1" w:styleId="s5">
    <w:name w:val="s5"/>
    <w:basedOn w:val="a0"/>
    <w:rsid w:val="00B67175"/>
  </w:style>
  <w:style w:type="character" w:customStyle="1" w:styleId="s4">
    <w:name w:val="s4"/>
    <w:basedOn w:val="a0"/>
    <w:rsid w:val="00B67175"/>
  </w:style>
  <w:style w:type="character" w:customStyle="1" w:styleId="s7">
    <w:name w:val="s7"/>
    <w:basedOn w:val="a0"/>
    <w:rsid w:val="00B67175"/>
  </w:style>
  <w:style w:type="paragraph" w:customStyle="1" w:styleId="p4">
    <w:name w:val="p4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7175"/>
  </w:style>
  <w:style w:type="paragraph" w:customStyle="1" w:styleId="p68">
    <w:name w:val="p68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B67175"/>
  </w:style>
  <w:style w:type="paragraph" w:customStyle="1" w:styleId="p19">
    <w:name w:val="p19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67175"/>
  </w:style>
  <w:style w:type="character" w:customStyle="1" w:styleId="s2">
    <w:name w:val="s2"/>
    <w:basedOn w:val="a0"/>
    <w:rsid w:val="00B67175"/>
  </w:style>
  <w:style w:type="paragraph" w:customStyle="1" w:styleId="p17">
    <w:name w:val="p17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3">
    <w:name w:val="s33"/>
    <w:basedOn w:val="a0"/>
    <w:rsid w:val="00B67175"/>
  </w:style>
  <w:style w:type="paragraph" w:customStyle="1" w:styleId="p70">
    <w:name w:val="p70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B67175"/>
    <w:rPr>
      <w:i/>
      <w:iCs/>
    </w:rPr>
  </w:style>
  <w:style w:type="paragraph" w:customStyle="1" w:styleId="14">
    <w:name w:val="Абзац списка1"/>
    <w:basedOn w:val="a"/>
    <w:rsid w:val="00B67175"/>
    <w:pPr>
      <w:ind w:left="720"/>
    </w:pPr>
    <w:rPr>
      <w:rFonts w:ascii="Calibri" w:eastAsia="Times New Roman" w:hAnsi="Calibri" w:cs="Calibri"/>
    </w:rPr>
  </w:style>
  <w:style w:type="paragraph" w:styleId="af5">
    <w:name w:val="caption"/>
    <w:basedOn w:val="a"/>
    <w:next w:val="a"/>
    <w:qFormat/>
    <w:rsid w:val="00B6717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9"/>
    <w:uiPriority w:val="59"/>
    <w:rsid w:val="00B671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67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17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B67175"/>
  </w:style>
  <w:style w:type="table" w:customStyle="1" w:styleId="TableNormal1">
    <w:name w:val="Table Normal1"/>
    <w:uiPriority w:val="2"/>
    <w:semiHidden/>
    <w:unhideWhenUsed/>
    <w:qFormat/>
    <w:rsid w:val="00B67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link w:val="af7"/>
    <w:uiPriority w:val="1"/>
    <w:qFormat/>
    <w:rsid w:val="00B67175"/>
    <w:pPr>
      <w:widowControl w:val="0"/>
      <w:autoSpaceDE w:val="0"/>
      <w:autoSpaceDN w:val="0"/>
      <w:spacing w:after="0" w:line="240" w:lineRule="auto"/>
      <w:ind w:left="920" w:right="961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Название Знак"/>
    <w:basedOn w:val="a0"/>
    <w:link w:val="af6"/>
    <w:uiPriority w:val="1"/>
    <w:rsid w:val="00B67175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B6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71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67175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71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67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B67175"/>
    <w:pPr>
      <w:ind w:left="720"/>
      <w:contextualSpacing/>
    </w:pPr>
  </w:style>
  <w:style w:type="paragraph" w:styleId="a4">
    <w:name w:val="header"/>
    <w:basedOn w:val="a"/>
    <w:link w:val="a5"/>
    <w:unhideWhenUsed/>
    <w:rsid w:val="00B6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67175"/>
  </w:style>
  <w:style w:type="paragraph" w:styleId="a6">
    <w:name w:val="footer"/>
    <w:basedOn w:val="a"/>
    <w:link w:val="a7"/>
    <w:uiPriority w:val="99"/>
    <w:unhideWhenUsed/>
    <w:rsid w:val="00B6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175"/>
  </w:style>
  <w:style w:type="paragraph" w:styleId="a8">
    <w:name w:val="Normal (Web)"/>
    <w:basedOn w:val="a"/>
    <w:uiPriority w:val="99"/>
    <w:unhideWhenUsed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7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67175"/>
  </w:style>
  <w:style w:type="table" w:styleId="a9">
    <w:name w:val="Table Grid"/>
    <w:basedOn w:val="a1"/>
    <w:uiPriority w:val="59"/>
    <w:rsid w:val="00B6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B671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B67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B671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67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671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671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rsid w:val="00B67175"/>
  </w:style>
  <w:style w:type="paragraph" w:styleId="23">
    <w:name w:val="toc 2"/>
    <w:basedOn w:val="a"/>
    <w:next w:val="a"/>
    <w:autoRedefine/>
    <w:semiHidden/>
    <w:rsid w:val="00B671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B67175"/>
    <w:rPr>
      <w:color w:val="0000FF"/>
      <w:u w:val="single"/>
    </w:rPr>
  </w:style>
  <w:style w:type="paragraph" w:customStyle="1" w:styleId="12">
    <w:name w:val="заголовок 1"/>
    <w:basedOn w:val="a"/>
    <w:next w:val="a"/>
    <w:rsid w:val="00B6717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link w:val="af1"/>
    <w:qFormat/>
    <w:rsid w:val="00B671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rsid w:val="00B67175"/>
    <w:rPr>
      <w:rFonts w:ascii="Calibri" w:eastAsia="Times New Roman" w:hAnsi="Calibri" w:cs="Times New Roman"/>
      <w:lang w:eastAsia="ru-RU"/>
    </w:rPr>
  </w:style>
  <w:style w:type="paragraph" w:customStyle="1" w:styleId="13">
    <w:name w:val="1"/>
    <w:basedOn w:val="a"/>
    <w:rsid w:val="00B67175"/>
    <w:pPr>
      <w:spacing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B67175"/>
    <w:rPr>
      <w:b/>
      <w:bCs/>
    </w:rPr>
  </w:style>
  <w:style w:type="character" w:customStyle="1" w:styleId="apple-converted-space">
    <w:name w:val="apple-converted-space"/>
    <w:basedOn w:val="a0"/>
    <w:rsid w:val="00B67175"/>
  </w:style>
  <w:style w:type="paragraph" w:customStyle="1" w:styleId="210">
    <w:name w:val="Основной текст 21"/>
    <w:basedOn w:val="a"/>
    <w:rsid w:val="00B67175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3">
    <w:name w:val="Знак"/>
    <w:basedOn w:val="a"/>
    <w:rsid w:val="00B67175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character" w:customStyle="1" w:styleId="s5">
    <w:name w:val="s5"/>
    <w:basedOn w:val="a0"/>
    <w:rsid w:val="00B67175"/>
  </w:style>
  <w:style w:type="character" w:customStyle="1" w:styleId="s4">
    <w:name w:val="s4"/>
    <w:basedOn w:val="a0"/>
    <w:rsid w:val="00B67175"/>
  </w:style>
  <w:style w:type="character" w:customStyle="1" w:styleId="s7">
    <w:name w:val="s7"/>
    <w:basedOn w:val="a0"/>
    <w:rsid w:val="00B67175"/>
  </w:style>
  <w:style w:type="paragraph" w:customStyle="1" w:styleId="p4">
    <w:name w:val="p4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7175"/>
  </w:style>
  <w:style w:type="paragraph" w:customStyle="1" w:styleId="p68">
    <w:name w:val="p68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B67175"/>
  </w:style>
  <w:style w:type="paragraph" w:customStyle="1" w:styleId="p19">
    <w:name w:val="p19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67175"/>
  </w:style>
  <w:style w:type="character" w:customStyle="1" w:styleId="s2">
    <w:name w:val="s2"/>
    <w:basedOn w:val="a0"/>
    <w:rsid w:val="00B67175"/>
  </w:style>
  <w:style w:type="paragraph" w:customStyle="1" w:styleId="p17">
    <w:name w:val="p17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3">
    <w:name w:val="s33"/>
    <w:basedOn w:val="a0"/>
    <w:rsid w:val="00B67175"/>
  </w:style>
  <w:style w:type="paragraph" w:customStyle="1" w:styleId="p70">
    <w:name w:val="p70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B67175"/>
    <w:rPr>
      <w:i/>
      <w:iCs/>
    </w:rPr>
  </w:style>
  <w:style w:type="paragraph" w:customStyle="1" w:styleId="14">
    <w:name w:val="Абзац списка1"/>
    <w:basedOn w:val="a"/>
    <w:rsid w:val="00B67175"/>
    <w:pPr>
      <w:ind w:left="720"/>
    </w:pPr>
    <w:rPr>
      <w:rFonts w:ascii="Calibri" w:eastAsia="Times New Roman" w:hAnsi="Calibri" w:cs="Calibri"/>
    </w:rPr>
  </w:style>
  <w:style w:type="paragraph" w:styleId="af5">
    <w:name w:val="caption"/>
    <w:basedOn w:val="a"/>
    <w:next w:val="a"/>
    <w:qFormat/>
    <w:rsid w:val="00B6717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9"/>
    <w:uiPriority w:val="59"/>
    <w:rsid w:val="00B671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67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17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B67175"/>
  </w:style>
  <w:style w:type="table" w:customStyle="1" w:styleId="TableNormal1">
    <w:name w:val="Table Normal1"/>
    <w:uiPriority w:val="2"/>
    <w:semiHidden/>
    <w:unhideWhenUsed/>
    <w:qFormat/>
    <w:rsid w:val="00B67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link w:val="af7"/>
    <w:uiPriority w:val="1"/>
    <w:qFormat/>
    <w:rsid w:val="00B67175"/>
    <w:pPr>
      <w:widowControl w:val="0"/>
      <w:autoSpaceDE w:val="0"/>
      <w:autoSpaceDN w:val="0"/>
      <w:spacing w:after="0" w:line="240" w:lineRule="auto"/>
      <w:ind w:left="920" w:right="961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Название Знак"/>
    <w:basedOn w:val="a0"/>
    <w:link w:val="af6"/>
    <w:uiPriority w:val="1"/>
    <w:rsid w:val="00B67175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B6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6361</Words>
  <Characters>36263</Characters>
  <Application>Microsoft Office Word</Application>
  <DocSecurity>0</DocSecurity>
  <Lines>302</Lines>
  <Paragraphs>85</Paragraphs>
  <ScaleCrop>false</ScaleCrop>
  <Company>*</Company>
  <LinksUpToDate>false</LinksUpToDate>
  <CharactersWithSpaces>42539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2022-12-12T19:37:00Z</dcterms:created>
  <dcterms:modified xsi:type="dcterms:W3CDTF">2022-12-12T19:38:00Z</dcterms:modified>
</cp:coreProperties>
</file>