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B" w:rsidRDefault="00051E9B">
      <w:pPr>
        <w:spacing w:after="0" w:line="408" w:lineRule="auto"/>
        <w:ind w:left="120"/>
        <w:jc w:val="center"/>
        <w:rPr>
          <w:lang w:val="ru-RU"/>
        </w:rPr>
      </w:pPr>
      <w:bookmarkStart w:id="0" w:name="block-2259960"/>
      <w:bookmarkEnd w:id="0"/>
    </w:p>
    <w:p w:rsidR="00051E9B" w:rsidRPr="000A6A7B" w:rsidRDefault="000A6A7B">
      <w:pPr>
        <w:tabs>
          <w:tab w:val="left" w:pos="8931"/>
        </w:tabs>
        <w:jc w:val="center"/>
        <w:rPr>
          <w:rFonts w:eastAsia="SimSun" w:cs="Mangal"/>
          <w:kern w:val="2"/>
          <w:sz w:val="24"/>
          <w:szCs w:val="24"/>
          <w:lang w:val="ru-RU" w:eastAsia="zh-CN" w:bidi="hi-IN"/>
        </w:rPr>
      </w:pPr>
      <w:r w:rsidRPr="000A6A7B">
        <w:rPr>
          <w:sz w:val="24"/>
          <w:szCs w:val="24"/>
          <w:lang w:val="ru-RU" w:eastAsia="ru-RU"/>
        </w:rPr>
        <w:t>Бюджетное общеобразовательное учреждение</w:t>
      </w:r>
    </w:p>
    <w:p w:rsidR="00051E9B" w:rsidRPr="000A6A7B" w:rsidRDefault="000A6A7B">
      <w:pPr>
        <w:jc w:val="center"/>
        <w:rPr>
          <w:sz w:val="24"/>
          <w:szCs w:val="24"/>
          <w:lang w:val="ru-RU" w:eastAsia="ru-RU"/>
        </w:rPr>
      </w:pPr>
      <w:proofErr w:type="spellStart"/>
      <w:r w:rsidRPr="000A6A7B">
        <w:rPr>
          <w:sz w:val="24"/>
          <w:szCs w:val="24"/>
          <w:lang w:val="ru-RU" w:eastAsia="ru-RU"/>
        </w:rPr>
        <w:t>Троснянского</w:t>
      </w:r>
      <w:proofErr w:type="spellEnd"/>
      <w:r w:rsidRPr="000A6A7B">
        <w:rPr>
          <w:sz w:val="24"/>
          <w:szCs w:val="24"/>
          <w:lang w:val="ru-RU" w:eastAsia="ru-RU"/>
        </w:rPr>
        <w:t xml:space="preserve"> района Орловской области</w:t>
      </w:r>
    </w:p>
    <w:p w:rsidR="00051E9B" w:rsidRDefault="000A6A7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Никольская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средняя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общеобразовательная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школа</w:t>
      </w:r>
      <w:proofErr w:type="spellEnd"/>
      <w:r>
        <w:rPr>
          <w:sz w:val="24"/>
          <w:szCs w:val="24"/>
          <w:lang w:eastAsia="ru-RU"/>
        </w:rPr>
        <w:t>»</w:t>
      </w:r>
    </w:p>
    <w:p w:rsidR="00051E9B" w:rsidRDefault="00051E9B">
      <w:pPr>
        <w:spacing w:before="222" w:after="160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051E9B">
        <w:trPr>
          <w:trHeight w:val="1413"/>
        </w:trPr>
        <w:tc>
          <w:tcPr>
            <w:tcW w:w="4558" w:type="dxa"/>
          </w:tcPr>
          <w:p w:rsidR="00051E9B" w:rsidRDefault="000A6A7B">
            <w:pPr>
              <w:widowControl w:val="0"/>
              <w:tabs>
                <w:tab w:val="left" w:pos="3328"/>
              </w:tabs>
              <w:spacing w:after="0" w:line="252" w:lineRule="auto"/>
              <w:ind w:left="618" w:right="696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РАССМОТРЕНО</w:t>
            </w:r>
            <w:r>
              <w:rPr>
                <w:rFonts w:eastAsia="Calibri"/>
                <w:spacing w:val="2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на</w:t>
            </w:r>
            <w:r>
              <w:rPr>
                <w:rFonts w:eastAsia="Calibri"/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заседании</w:t>
            </w:r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>шм</w:t>
            </w:r>
            <w:r>
              <w:rPr>
                <w:rFonts w:eastAsia="Calibri"/>
                <w:w w:val="105"/>
                <w:sz w:val="23"/>
                <w:lang w:val="ru-RU"/>
              </w:rPr>
              <w:t>о</w:t>
            </w:r>
            <w:proofErr w:type="spellEnd"/>
            <w:r>
              <w:rPr>
                <w:rFonts w:eastAsia="Calibri"/>
                <w:w w:val="105"/>
                <w:sz w:val="23"/>
                <w:lang w:val="ru-RU"/>
              </w:rPr>
              <w:tab/>
              <w:t>совета</w:t>
            </w:r>
          </w:p>
          <w:p w:rsidR="00051E9B" w:rsidRDefault="000A6A7B">
            <w:pPr>
              <w:widowControl w:val="0"/>
              <w:tabs>
                <w:tab w:val="left" w:pos="1592"/>
                <w:tab w:val="left" w:pos="2377"/>
              </w:tabs>
              <w:spacing w:after="0" w:line="258" w:lineRule="exact"/>
              <w:ind w:right="6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lang w:val="ru-RU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w w:val="105"/>
                <w:sz w:val="23"/>
                <w:u w:val="single"/>
                <w:lang w:val="ru-RU"/>
              </w:rPr>
              <w:tab/>
            </w:r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20</w:t>
            </w:r>
            <w:r>
              <w:rPr>
                <w:rFonts w:eastAsia="Calibri"/>
                <w:w w:val="105"/>
                <w:sz w:val="23"/>
                <w:u w:val="single"/>
                <w:lang w:val="ru-RU"/>
              </w:rPr>
              <w:tab/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г.,</w:t>
            </w:r>
            <w:r>
              <w:rPr>
                <w:rFonts w:eastAsia="Calibri"/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протокол</w:t>
            </w:r>
            <w:r>
              <w:rPr>
                <w:rFonts w:eastAsia="Calibri"/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№__</w:t>
            </w:r>
          </w:p>
          <w:p w:rsidR="00051E9B" w:rsidRDefault="00051E9B">
            <w:pPr>
              <w:widowControl w:val="0"/>
              <w:tabs>
                <w:tab w:val="left" w:leader="underscore" w:pos="2675"/>
              </w:tabs>
              <w:spacing w:after="0" w:line="240" w:lineRule="auto"/>
              <w:ind w:right="68"/>
              <w:jc w:val="center"/>
              <w:rPr>
                <w:sz w:val="23"/>
                <w:lang w:val="ru-RU"/>
              </w:rPr>
            </w:pPr>
          </w:p>
          <w:p w:rsidR="00051E9B" w:rsidRDefault="000A6A7B">
            <w:pPr>
              <w:widowControl w:val="0"/>
              <w:tabs>
                <w:tab w:val="left" w:leader="underscore" w:pos="2675"/>
              </w:tabs>
              <w:spacing w:after="0" w:line="240" w:lineRule="auto"/>
              <w:ind w:right="68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spacing w:val="-9"/>
                <w:w w:val="105"/>
                <w:sz w:val="23"/>
                <w:lang w:val="ru-RU"/>
              </w:rPr>
              <w:t>Руководитель ШМО</w:t>
            </w:r>
            <w:r>
              <w:rPr>
                <w:rFonts w:eastAsia="Calibri"/>
                <w:w w:val="105"/>
                <w:sz w:val="23"/>
                <w:lang w:val="ru-RU"/>
              </w:rPr>
              <w:t>____________</w:t>
            </w:r>
          </w:p>
        </w:tc>
        <w:tc>
          <w:tcPr>
            <w:tcW w:w="4879" w:type="dxa"/>
          </w:tcPr>
          <w:p w:rsidR="00051E9B" w:rsidRDefault="000A6A7B">
            <w:pPr>
              <w:widowControl w:val="0"/>
              <w:tabs>
                <w:tab w:val="left" w:leader="underscore" w:pos="3451"/>
              </w:tabs>
              <w:spacing w:after="0" w:line="252" w:lineRule="auto"/>
              <w:ind w:left="266" w:right="198" w:firstLine="295"/>
              <w:rPr>
                <w:sz w:val="23"/>
                <w:lang w:val="ru-RU"/>
              </w:rPr>
            </w:pP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ПРИНЯТО</w:t>
            </w:r>
            <w:r>
              <w:rPr>
                <w:rFonts w:eastAsia="Calibri"/>
                <w:spacing w:val="18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решением</w:t>
            </w:r>
            <w:r>
              <w:rPr>
                <w:rFonts w:eastAsia="Calibri"/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Педагогического</w:t>
            </w:r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совета</w:t>
            </w:r>
            <w:r>
              <w:rPr>
                <w:rFonts w:eastAsia="Calibri"/>
                <w:spacing w:val="-7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-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lang w:val="ru-RU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20</w:t>
            </w:r>
            <w:r>
              <w:rPr>
                <w:rFonts w:eastAsia="Calibri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г.,</w:t>
            </w:r>
          </w:p>
          <w:p w:rsidR="00051E9B" w:rsidRDefault="000A6A7B">
            <w:pPr>
              <w:widowControl w:val="0"/>
              <w:spacing w:after="0" w:line="258" w:lineRule="exact"/>
              <w:ind w:left="266"/>
              <w:rPr>
                <w:sz w:val="23"/>
              </w:rPr>
            </w:pPr>
            <w:proofErr w:type="spellStart"/>
            <w:r>
              <w:rPr>
                <w:rFonts w:eastAsia="Calibri"/>
                <w:spacing w:val="-1"/>
                <w:w w:val="105"/>
                <w:sz w:val="23"/>
              </w:rPr>
              <w:t>протокол</w:t>
            </w:r>
            <w:proofErr w:type="spellEnd"/>
            <w:r>
              <w:rPr>
                <w:rFonts w:eastAsia="Calibri"/>
                <w:spacing w:val="-14"/>
                <w:w w:val="105"/>
                <w:sz w:val="23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</w:rPr>
              <w:t>№__</w:t>
            </w:r>
          </w:p>
        </w:tc>
      </w:tr>
      <w:tr w:rsidR="00051E9B" w:rsidRPr="000A6A7B">
        <w:trPr>
          <w:trHeight w:val="1679"/>
        </w:trPr>
        <w:tc>
          <w:tcPr>
            <w:tcW w:w="4558" w:type="dxa"/>
          </w:tcPr>
          <w:p w:rsidR="00051E9B" w:rsidRDefault="00051E9B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4879" w:type="dxa"/>
          </w:tcPr>
          <w:p w:rsidR="00051E9B" w:rsidRDefault="000A6A7B">
            <w:pPr>
              <w:widowControl w:val="0"/>
              <w:tabs>
                <w:tab w:val="left" w:pos="2325"/>
              </w:tabs>
              <w:spacing w:before="38" w:after="0" w:line="247" w:lineRule="auto"/>
              <w:ind w:left="814" w:right="27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sz w:val="23"/>
                <w:lang w:val="ru-RU"/>
              </w:rPr>
              <w:t>УТВЕРЖДЕНО:</w:t>
            </w:r>
            <w:r>
              <w:rPr>
                <w:rFonts w:eastAsia="Calibri"/>
                <w:spacing w:val="1"/>
                <w:sz w:val="23"/>
                <w:lang w:val="ru-RU"/>
              </w:rPr>
              <w:t xml:space="preserve"> </w:t>
            </w:r>
            <w:r>
              <w:rPr>
                <w:rFonts w:eastAsia="Calibri"/>
                <w:sz w:val="23"/>
                <w:lang w:val="ru-RU"/>
              </w:rPr>
              <w:t>приказом</w:t>
            </w:r>
            <w:r>
              <w:rPr>
                <w:rFonts w:eastAsia="Calibri"/>
                <w:spacing w:val="1"/>
                <w:sz w:val="23"/>
                <w:lang w:val="ru-RU"/>
              </w:rPr>
              <w:t xml:space="preserve"> </w:t>
            </w:r>
            <w:r>
              <w:rPr>
                <w:rFonts w:eastAsia="Calibri"/>
                <w:sz w:val="23"/>
                <w:lang w:val="ru-RU"/>
              </w:rPr>
              <w:t>директора</w:t>
            </w:r>
            <w:r>
              <w:rPr>
                <w:rFonts w:eastAsia="Calibri"/>
                <w:spacing w:val="-5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5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»</w:t>
            </w:r>
            <w:r>
              <w:rPr>
                <w:rFonts w:eastAsia="Calibri"/>
                <w:spacing w:val="-9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_______</w:t>
            </w:r>
            <w:r>
              <w:rPr>
                <w:rFonts w:eastAsia="Calibri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20</w:t>
            </w:r>
            <w:r>
              <w:rPr>
                <w:rFonts w:eastAsia="Calibri"/>
                <w:spacing w:val="5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г.,</w:t>
            </w:r>
            <w:r>
              <w:rPr>
                <w:rFonts w:eastAsia="Calibri"/>
                <w:spacing w:val="57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№</w:t>
            </w:r>
          </w:p>
          <w:p w:rsidR="00051E9B" w:rsidRDefault="00051E9B">
            <w:pPr>
              <w:widowControl w:val="0"/>
              <w:spacing w:before="7" w:after="0" w:line="240" w:lineRule="auto"/>
              <w:rPr>
                <w:sz w:val="24"/>
                <w:lang w:val="ru-RU"/>
              </w:rPr>
            </w:pPr>
          </w:p>
          <w:p w:rsidR="00051E9B" w:rsidRDefault="000A6A7B">
            <w:pPr>
              <w:widowControl w:val="0"/>
              <w:tabs>
                <w:tab w:val="left" w:pos="2521"/>
                <w:tab w:val="left" w:leader="underscore" w:pos="4268"/>
              </w:tabs>
              <w:spacing w:before="1" w:after="0" w:line="240" w:lineRule="auto"/>
              <w:ind w:left="538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Директор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_____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/</w:t>
            </w:r>
            <w:proofErr w:type="spellStart"/>
            <w:r>
              <w:rPr>
                <w:rFonts w:eastAsia="Calibri"/>
                <w:w w:val="105"/>
                <w:sz w:val="23"/>
                <w:lang w:val="ru-RU"/>
              </w:rPr>
              <w:t>Е.И.Ченская</w:t>
            </w:r>
            <w:proofErr w:type="spellEnd"/>
            <w:r>
              <w:rPr>
                <w:rFonts w:eastAsia="Calibri"/>
                <w:w w:val="105"/>
                <w:sz w:val="23"/>
                <w:lang w:val="ru-RU"/>
              </w:rPr>
              <w:t>/</w:t>
            </w:r>
          </w:p>
          <w:p w:rsidR="00051E9B" w:rsidRDefault="00051E9B">
            <w:pPr>
              <w:widowControl w:val="0"/>
              <w:spacing w:before="6" w:after="0" w:line="240" w:lineRule="auto"/>
              <w:rPr>
                <w:sz w:val="24"/>
                <w:lang w:val="ru-RU"/>
              </w:rPr>
            </w:pPr>
          </w:p>
          <w:p w:rsidR="00051E9B" w:rsidRDefault="000A6A7B">
            <w:pPr>
              <w:widowControl w:val="0"/>
              <w:spacing w:after="0" w:line="246" w:lineRule="exact"/>
              <w:ind w:left="806" w:right="27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М.П.</w:t>
            </w:r>
          </w:p>
        </w:tc>
      </w:tr>
    </w:tbl>
    <w:p w:rsidR="00051E9B" w:rsidRPr="000A6A7B" w:rsidRDefault="00051E9B">
      <w:pPr>
        <w:rPr>
          <w:sz w:val="20"/>
          <w:szCs w:val="23"/>
          <w:lang w:val="ru-RU"/>
        </w:rPr>
      </w:pPr>
    </w:p>
    <w:p w:rsidR="00051E9B" w:rsidRPr="000A6A7B" w:rsidRDefault="000A6A7B">
      <w:pPr>
        <w:spacing w:before="86" w:after="160"/>
        <w:ind w:right="1051"/>
        <w:jc w:val="center"/>
        <w:rPr>
          <w:i/>
          <w:sz w:val="40"/>
          <w:lang w:val="ru-RU"/>
        </w:rPr>
      </w:pPr>
      <w:r w:rsidRPr="000A6A7B">
        <w:rPr>
          <w:i/>
          <w:sz w:val="40"/>
          <w:lang w:val="ru-RU"/>
        </w:rPr>
        <w:t>РАБОЧАЯ</w:t>
      </w:r>
      <w:r w:rsidRPr="000A6A7B">
        <w:rPr>
          <w:i/>
          <w:spacing w:val="3"/>
          <w:sz w:val="40"/>
          <w:lang w:val="ru-RU"/>
        </w:rPr>
        <w:t xml:space="preserve"> </w:t>
      </w:r>
      <w:r w:rsidRPr="000A6A7B">
        <w:rPr>
          <w:i/>
          <w:sz w:val="40"/>
          <w:lang w:val="ru-RU"/>
        </w:rPr>
        <w:t>ПРОГРАММА</w:t>
      </w:r>
    </w:p>
    <w:p w:rsidR="00051E9B" w:rsidRPr="000A6A7B" w:rsidRDefault="000A6A7B">
      <w:pPr>
        <w:tabs>
          <w:tab w:val="left" w:pos="1044"/>
          <w:tab w:val="left" w:pos="9734"/>
        </w:tabs>
        <w:spacing w:before="234" w:after="160"/>
        <w:ind w:left="235"/>
        <w:rPr>
          <w:b/>
          <w:sz w:val="36"/>
          <w:u w:val="single"/>
          <w:lang w:val="ru-RU"/>
        </w:rPr>
      </w:pPr>
      <w:r w:rsidRPr="000A6A7B">
        <w:rPr>
          <w:sz w:val="28"/>
          <w:u w:val="single"/>
          <w:lang w:val="ru-RU"/>
        </w:rPr>
        <w:t>по</w:t>
      </w:r>
      <w:r w:rsidRPr="000A6A7B">
        <w:rPr>
          <w:sz w:val="28"/>
          <w:u w:val="single"/>
          <w:lang w:val="ru-RU"/>
        </w:rPr>
        <w:tab/>
        <w:t xml:space="preserve">географии    </w:t>
      </w:r>
      <w:proofErr w:type="gramStart"/>
      <w:r w:rsidRPr="000A6A7B">
        <w:rPr>
          <w:sz w:val="28"/>
          <w:u w:val="single"/>
          <w:lang w:val="ru-RU"/>
        </w:rPr>
        <w:t xml:space="preserve">  </w:t>
      </w:r>
      <w:r w:rsidRPr="000A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(</w:t>
      </w:r>
      <w:proofErr w:type="gramEnd"/>
      <w:r w:rsidRPr="000A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5— 9  классы)</w:t>
      </w:r>
    </w:p>
    <w:p w:rsidR="00051E9B" w:rsidRPr="000A6A7B" w:rsidRDefault="000A6A7B">
      <w:pPr>
        <w:spacing w:before="2" w:after="160"/>
        <w:ind w:left="447" w:right="1051"/>
        <w:jc w:val="center"/>
        <w:rPr>
          <w:sz w:val="20"/>
          <w:lang w:val="ru-RU"/>
        </w:rPr>
      </w:pPr>
      <w:r w:rsidRPr="000A6A7B">
        <w:rPr>
          <w:spacing w:val="-1"/>
          <w:sz w:val="20"/>
          <w:lang w:val="ru-RU"/>
        </w:rPr>
        <w:t xml:space="preserve"> (указать</w:t>
      </w:r>
      <w:r w:rsidRPr="000A6A7B">
        <w:rPr>
          <w:spacing w:val="-11"/>
          <w:sz w:val="20"/>
          <w:lang w:val="ru-RU"/>
        </w:rPr>
        <w:t xml:space="preserve"> </w:t>
      </w:r>
      <w:r w:rsidRPr="000A6A7B">
        <w:rPr>
          <w:spacing w:val="-1"/>
          <w:sz w:val="20"/>
          <w:lang w:val="ru-RU"/>
        </w:rPr>
        <w:t>предмет,</w:t>
      </w:r>
      <w:r w:rsidRPr="000A6A7B">
        <w:rPr>
          <w:spacing w:val="-11"/>
          <w:sz w:val="20"/>
          <w:lang w:val="ru-RU"/>
        </w:rPr>
        <w:t xml:space="preserve"> </w:t>
      </w:r>
      <w:r w:rsidRPr="000A6A7B">
        <w:rPr>
          <w:sz w:val="20"/>
          <w:lang w:val="ru-RU"/>
        </w:rPr>
        <w:t>курс,</w:t>
      </w:r>
      <w:r w:rsidRPr="000A6A7B">
        <w:rPr>
          <w:spacing w:val="-11"/>
          <w:sz w:val="20"/>
          <w:lang w:val="ru-RU"/>
        </w:rPr>
        <w:t xml:space="preserve"> </w:t>
      </w:r>
      <w:r w:rsidRPr="000A6A7B">
        <w:rPr>
          <w:sz w:val="20"/>
          <w:lang w:val="ru-RU"/>
        </w:rPr>
        <w:t>модуль)</w:t>
      </w:r>
    </w:p>
    <w:p w:rsidR="00051E9B" w:rsidRPr="000A6A7B" w:rsidRDefault="000A6A7B">
      <w:pPr>
        <w:tabs>
          <w:tab w:val="left" w:pos="9705"/>
        </w:tabs>
        <w:spacing w:before="77" w:after="160"/>
        <w:ind w:left="235"/>
        <w:rPr>
          <w:sz w:val="28"/>
          <w:lang w:val="ru-RU"/>
        </w:rPr>
      </w:pPr>
      <w:r w:rsidRPr="000A6A7B">
        <w:rPr>
          <w:spacing w:val="-1"/>
          <w:sz w:val="28"/>
          <w:u w:val="thick"/>
          <w:lang w:val="ru-RU"/>
        </w:rPr>
        <w:t>Уровень</w:t>
      </w:r>
      <w:r w:rsidRPr="000A6A7B">
        <w:rPr>
          <w:spacing w:val="-13"/>
          <w:sz w:val="28"/>
          <w:u w:val="thick"/>
          <w:lang w:val="ru-RU"/>
        </w:rPr>
        <w:t xml:space="preserve"> </w:t>
      </w:r>
      <w:r w:rsidRPr="000A6A7B">
        <w:rPr>
          <w:sz w:val="28"/>
          <w:u w:val="thick"/>
          <w:lang w:val="ru-RU"/>
        </w:rPr>
        <w:t>общего</w:t>
      </w:r>
      <w:r w:rsidRPr="000A6A7B">
        <w:rPr>
          <w:spacing w:val="-18"/>
          <w:sz w:val="28"/>
          <w:u w:val="thick"/>
          <w:lang w:val="ru-RU"/>
        </w:rPr>
        <w:t xml:space="preserve"> </w:t>
      </w:r>
      <w:proofErr w:type="gramStart"/>
      <w:r w:rsidRPr="000A6A7B">
        <w:rPr>
          <w:sz w:val="28"/>
          <w:u w:val="thick"/>
          <w:lang w:val="ru-RU"/>
        </w:rPr>
        <w:t xml:space="preserve">образования </w:t>
      </w:r>
      <w:r w:rsidRPr="000A6A7B">
        <w:rPr>
          <w:sz w:val="28"/>
          <w:u w:val="single"/>
          <w:lang w:val="ru-RU"/>
        </w:rPr>
        <w:t xml:space="preserve"> </w:t>
      </w:r>
      <w:r w:rsidRPr="000A6A7B">
        <w:rPr>
          <w:sz w:val="32"/>
          <w:u w:val="single"/>
          <w:lang w:val="ru-RU"/>
        </w:rPr>
        <w:t>основное</w:t>
      </w:r>
      <w:proofErr w:type="gramEnd"/>
    </w:p>
    <w:p w:rsidR="00051E9B" w:rsidRPr="000A6A7B" w:rsidRDefault="000A6A7B">
      <w:pPr>
        <w:spacing w:before="12" w:after="160"/>
        <w:ind w:left="457" w:right="1051"/>
        <w:jc w:val="center"/>
        <w:rPr>
          <w:sz w:val="20"/>
          <w:lang w:val="ru-RU"/>
        </w:rPr>
      </w:pPr>
      <w:r w:rsidRPr="000A6A7B">
        <w:rPr>
          <w:sz w:val="20"/>
          <w:lang w:val="ru-RU"/>
        </w:rPr>
        <w:t>(начальное,</w:t>
      </w:r>
      <w:r w:rsidRPr="000A6A7B">
        <w:rPr>
          <w:spacing w:val="-6"/>
          <w:sz w:val="20"/>
          <w:lang w:val="ru-RU"/>
        </w:rPr>
        <w:t xml:space="preserve"> </w:t>
      </w:r>
      <w:r w:rsidRPr="000A6A7B">
        <w:rPr>
          <w:sz w:val="20"/>
          <w:lang w:val="ru-RU"/>
        </w:rPr>
        <w:t>основное)</w:t>
      </w:r>
    </w:p>
    <w:p w:rsidR="00051E9B" w:rsidRPr="000A6A7B" w:rsidRDefault="000A6A7B">
      <w:pPr>
        <w:spacing w:line="360" w:lineRule="auto"/>
        <w:jc w:val="both"/>
        <w:rPr>
          <w:b/>
          <w:sz w:val="20"/>
          <w:szCs w:val="20"/>
          <w:lang w:val="ru-RU"/>
        </w:rPr>
      </w:pPr>
      <w:bookmarkStart w:id="1" w:name="_GoBack"/>
      <w:r w:rsidRPr="000A6A7B">
        <w:rPr>
          <w:b/>
          <w:sz w:val="20"/>
          <w:szCs w:val="20"/>
          <w:lang w:val="ru-RU"/>
        </w:rPr>
        <w:t>Программа разработана на основе: ФРП основного общего образования</w:t>
      </w:r>
    </w:p>
    <w:bookmarkEnd w:id="1"/>
    <w:p w:rsidR="00051E9B" w:rsidRPr="000A6A7B" w:rsidRDefault="000A6A7B">
      <w:pPr>
        <w:tabs>
          <w:tab w:val="left" w:pos="14948"/>
        </w:tabs>
        <w:ind w:left="6078"/>
        <w:outlineLvl w:val="1"/>
        <w:rPr>
          <w:b/>
          <w:bCs/>
          <w:sz w:val="28"/>
          <w:szCs w:val="28"/>
          <w:lang w:val="ru-RU"/>
        </w:rPr>
      </w:pPr>
      <w:r w:rsidRPr="000A6A7B">
        <w:rPr>
          <w:b/>
          <w:bCs/>
          <w:sz w:val="28"/>
          <w:szCs w:val="28"/>
          <w:lang w:val="ru-RU"/>
        </w:rPr>
        <w:t xml:space="preserve">Учитель: </w:t>
      </w:r>
      <w:proofErr w:type="spellStart"/>
      <w:r w:rsidRPr="000A6A7B">
        <w:rPr>
          <w:b/>
          <w:bCs/>
          <w:sz w:val="28"/>
          <w:szCs w:val="28"/>
          <w:u w:val="single"/>
          <w:lang w:val="ru-RU"/>
        </w:rPr>
        <w:t>Лапочкина</w:t>
      </w:r>
      <w:proofErr w:type="spellEnd"/>
      <w:r w:rsidRPr="000A6A7B">
        <w:rPr>
          <w:b/>
          <w:bCs/>
          <w:sz w:val="28"/>
          <w:szCs w:val="28"/>
          <w:u w:val="single"/>
          <w:lang w:val="ru-RU"/>
        </w:rPr>
        <w:t xml:space="preserve"> С.М</w:t>
      </w:r>
      <w:r w:rsidRPr="000A6A7B">
        <w:rPr>
          <w:b/>
          <w:bCs/>
          <w:sz w:val="28"/>
          <w:szCs w:val="28"/>
          <w:u w:val="thick"/>
          <w:lang w:val="ru-RU"/>
        </w:rPr>
        <w:tab/>
        <w:t>_</w:t>
      </w:r>
    </w:p>
    <w:p w:rsidR="00051E9B" w:rsidRPr="000A6A7B" w:rsidRDefault="000A6A7B">
      <w:pPr>
        <w:spacing w:before="98" w:after="160"/>
        <w:ind w:right="1116"/>
        <w:jc w:val="right"/>
        <w:rPr>
          <w:sz w:val="20"/>
          <w:szCs w:val="20"/>
          <w:lang w:val="ru-RU"/>
        </w:rPr>
      </w:pPr>
      <w:r w:rsidRPr="000A6A7B">
        <w:rPr>
          <w:w w:val="105"/>
          <w:sz w:val="20"/>
          <w:szCs w:val="20"/>
          <w:lang w:val="ru-RU"/>
        </w:rPr>
        <w:t>СОГЛАСОВАНО</w:t>
      </w:r>
    </w:p>
    <w:p w:rsidR="00051E9B" w:rsidRPr="000A6A7B" w:rsidRDefault="000A6A7B">
      <w:pPr>
        <w:spacing w:before="9" w:after="160"/>
        <w:ind w:left="6560"/>
        <w:rPr>
          <w:sz w:val="20"/>
          <w:szCs w:val="20"/>
          <w:lang w:val="ru-RU"/>
        </w:rPr>
      </w:pPr>
      <w:r w:rsidRPr="000A6A7B">
        <w:rPr>
          <w:spacing w:val="-1"/>
          <w:w w:val="105"/>
          <w:sz w:val="20"/>
          <w:szCs w:val="20"/>
          <w:lang w:val="ru-RU"/>
        </w:rPr>
        <w:t>Заместитель</w:t>
      </w:r>
      <w:r w:rsidRPr="000A6A7B">
        <w:rPr>
          <w:spacing w:val="-12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директора</w:t>
      </w:r>
      <w:r w:rsidRPr="000A6A7B">
        <w:rPr>
          <w:spacing w:val="-9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по</w:t>
      </w:r>
      <w:r w:rsidRPr="000A6A7B">
        <w:rPr>
          <w:spacing w:val="-9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 xml:space="preserve">УВР </w:t>
      </w:r>
      <w:r w:rsidRPr="000A6A7B">
        <w:rPr>
          <w:w w:val="105"/>
          <w:sz w:val="20"/>
          <w:szCs w:val="20"/>
          <w:u w:val="single"/>
          <w:lang w:val="ru-RU"/>
        </w:rPr>
        <w:t>/</w:t>
      </w:r>
      <w:proofErr w:type="spellStart"/>
      <w:r w:rsidRPr="000A6A7B">
        <w:rPr>
          <w:w w:val="105"/>
          <w:sz w:val="20"/>
          <w:szCs w:val="20"/>
          <w:u w:val="single"/>
          <w:lang w:val="ru-RU"/>
        </w:rPr>
        <w:t>Ю.Е.Поликанова</w:t>
      </w:r>
      <w:proofErr w:type="spellEnd"/>
      <w:r w:rsidRPr="000A6A7B">
        <w:rPr>
          <w:w w:val="105"/>
          <w:sz w:val="20"/>
          <w:szCs w:val="20"/>
          <w:lang w:val="ru-RU"/>
        </w:rPr>
        <w:t>/</w:t>
      </w:r>
    </w:p>
    <w:p w:rsidR="00051E9B" w:rsidRPr="000A6A7B" w:rsidRDefault="000A6A7B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  <w:lang w:val="ru-RU"/>
        </w:rPr>
      </w:pPr>
      <w:r w:rsidRPr="000A6A7B">
        <w:rPr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u w:val="single"/>
          <w:lang w:val="ru-RU"/>
        </w:rPr>
        <w:t>--------------------</w:t>
      </w:r>
    </w:p>
    <w:p w:rsidR="00051E9B" w:rsidRPr="000A6A7B" w:rsidRDefault="000A6A7B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  <w:lang w:val="ru-RU"/>
        </w:rPr>
      </w:pPr>
      <w:proofErr w:type="gramStart"/>
      <w:r w:rsidRPr="000A6A7B">
        <w:rPr>
          <w:w w:val="105"/>
          <w:sz w:val="20"/>
          <w:szCs w:val="20"/>
          <w:u w:val="single"/>
          <w:lang w:val="ru-RU"/>
        </w:rPr>
        <w:t xml:space="preserve">«  </w:t>
      </w:r>
      <w:proofErr w:type="gramEnd"/>
      <w:r w:rsidRPr="000A6A7B">
        <w:rPr>
          <w:w w:val="105"/>
          <w:sz w:val="20"/>
          <w:szCs w:val="20"/>
          <w:u w:val="single"/>
          <w:lang w:val="ru-RU"/>
        </w:rPr>
        <w:t xml:space="preserve">        «                   20      года</w:t>
      </w:r>
    </w:p>
    <w:p w:rsidR="00051E9B" w:rsidRPr="000A6A7B" w:rsidRDefault="000A6A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A6A7B">
        <w:rPr>
          <w:sz w:val="26"/>
          <w:szCs w:val="23"/>
          <w:lang w:val="ru-RU"/>
        </w:rPr>
        <w:t>с Никольское, 2023г.</w:t>
      </w:r>
    </w:p>
    <w:p w:rsidR="00051E9B" w:rsidRPr="000A6A7B" w:rsidRDefault="00051E9B">
      <w:pPr>
        <w:widowControl w:val="0"/>
        <w:tabs>
          <w:tab w:val="left" w:pos="674"/>
        </w:tabs>
        <w:spacing w:after="0" w:line="252" w:lineRule="auto"/>
        <w:ind w:right="8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1E9B" w:rsidRPr="000A6A7B" w:rsidRDefault="00051E9B">
      <w:pPr>
        <w:spacing w:after="0" w:line="360" w:lineRule="auto"/>
        <w:ind w:left="120"/>
        <w:jc w:val="both"/>
        <w:rPr>
          <w:b/>
          <w:lang w:val="ru-RU"/>
        </w:rPr>
      </w:pPr>
    </w:p>
    <w:p w:rsidR="00051E9B" w:rsidRDefault="00051E9B">
      <w:pPr>
        <w:spacing w:after="0"/>
        <w:ind w:left="120"/>
        <w:rPr>
          <w:lang w:val="ru-RU"/>
        </w:rPr>
      </w:pPr>
    </w:p>
    <w:p w:rsidR="00051E9B" w:rsidRDefault="00051E9B">
      <w:pPr>
        <w:spacing w:after="0"/>
        <w:ind w:left="120"/>
        <w:rPr>
          <w:lang w:val="ru-RU"/>
        </w:rPr>
      </w:pPr>
    </w:p>
    <w:p w:rsidR="00051E9B" w:rsidRDefault="000A6A7B">
      <w:pPr>
        <w:spacing w:after="0"/>
        <w:ind w:left="120"/>
        <w:rPr>
          <w:lang w:val="ru-RU"/>
        </w:rPr>
        <w:sectPr w:rsidR="00051E9B">
          <w:pgSz w:w="11906" w:h="16383"/>
          <w:pgMar w:top="569" w:right="850" w:bottom="50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51E9B" w:rsidRPr="000A6A7B" w:rsidRDefault="000A6A7B">
      <w:pPr>
        <w:tabs>
          <w:tab w:val="left" w:pos="674"/>
        </w:tabs>
        <w:spacing w:line="252" w:lineRule="auto"/>
        <w:ind w:right="828"/>
        <w:rPr>
          <w:sz w:val="20"/>
          <w:szCs w:val="20"/>
          <w:lang w:val="ru-RU"/>
        </w:rPr>
      </w:pPr>
      <w:proofErr w:type="gramStart"/>
      <w:r w:rsidRPr="000A6A7B">
        <w:rPr>
          <w:w w:val="105"/>
          <w:sz w:val="20"/>
          <w:szCs w:val="20"/>
          <w:lang w:val="ru-RU"/>
        </w:rPr>
        <w:lastRenderedPageBreak/>
        <w:t>Настоящее  Рабочая</w:t>
      </w:r>
      <w:proofErr w:type="gramEnd"/>
      <w:r w:rsidRPr="000A6A7B">
        <w:rPr>
          <w:w w:val="105"/>
          <w:sz w:val="20"/>
          <w:szCs w:val="20"/>
          <w:lang w:val="ru-RU"/>
        </w:rPr>
        <w:t xml:space="preserve"> программа по учебному предмету, </w:t>
      </w:r>
    </w:p>
    <w:p w:rsidR="00051E9B" w:rsidRPr="000A6A7B" w:rsidRDefault="000A6A7B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  <w:lang w:val="ru-RU"/>
        </w:rPr>
      </w:pPr>
      <w:r w:rsidRPr="000A6A7B">
        <w:rPr>
          <w:w w:val="105"/>
          <w:sz w:val="20"/>
          <w:szCs w:val="20"/>
          <w:lang w:val="ru-RU"/>
        </w:rPr>
        <w:t>учебному курсу (в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том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числе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внеурочной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деятельности),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учебному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 xml:space="preserve">модулю, </w:t>
      </w:r>
      <w:proofErr w:type="gramStart"/>
      <w:r w:rsidRPr="000A6A7B">
        <w:rPr>
          <w:w w:val="105"/>
          <w:sz w:val="20"/>
          <w:szCs w:val="20"/>
          <w:lang w:val="ru-RU"/>
        </w:rPr>
        <w:t>реализуемому  в</w:t>
      </w:r>
      <w:proofErr w:type="gramEnd"/>
      <w:r w:rsidRPr="000A6A7B">
        <w:rPr>
          <w:w w:val="105"/>
          <w:sz w:val="20"/>
          <w:szCs w:val="20"/>
          <w:lang w:val="ru-RU"/>
        </w:rPr>
        <w:t xml:space="preserve"> соответствии с требованиями ФГОС ООО и ФОП ООО(далее –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Рабочая</w:t>
      </w:r>
      <w:r w:rsidRPr="000A6A7B">
        <w:rPr>
          <w:spacing w:val="-6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программа),</w:t>
      </w:r>
      <w:r w:rsidRPr="000A6A7B">
        <w:rPr>
          <w:spacing w:val="1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разработано</w:t>
      </w:r>
      <w:r w:rsidRPr="000A6A7B">
        <w:rPr>
          <w:spacing w:val="-8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в</w:t>
      </w:r>
      <w:r w:rsidRPr="000A6A7B">
        <w:rPr>
          <w:spacing w:val="5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соотв</w:t>
      </w:r>
      <w:r w:rsidRPr="000A6A7B">
        <w:rPr>
          <w:w w:val="105"/>
          <w:sz w:val="20"/>
          <w:szCs w:val="20"/>
          <w:lang w:val="ru-RU"/>
        </w:rPr>
        <w:t>етствии</w:t>
      </w:r>
      <w:r w:rsidRPr="000A6A7B">
        <w:rPr>
          <w:spacing w:val="4"/>
          <w:w w:val="105"/>
          <w:sz w:val="20"/>
          <w:szCs w:val="20"/>
          <w:lang w:val="ru-RU"/>
        </w:rPr>
        <w:t xml:space="preserve"> </w:t>
      </w:r>
      <w:r w:rsidRPr="000A6A7B">
        <w:rPr>
          <w:w w:val="105"/>
          <w:sz w:val="20"/>
          <w:szCs w:val="20"/>
          <w:lang w:val="ru-RU"/>
        </w:rPr>
        <w:t>с:</w:t>
      </w:r>
    </w:p>
    <w:p w:rsidR="00051E9B" w:rsidRDefault="000A6A7B">
      <w:pPr>
        <w:pStyle w:val="Default"/>
        <w:numPr>
          <w:ilvl w:val="0"/>
          <w:numId w:val="10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</w:t>
      </w:r>
      <w:proofErr w:type="gramStart"/>
      <w:r>
        <w:rPr>
          <w:sz w:val="23"/>
          <w:szCs w:val="23"/>
        </w:rPr>
        <w:t>закон ”Об</w:t>
      </w:r>
      <w:proofErr w:type="gramEnd"/>
      <w:r>
        <w:rPr>
          <w:sz w:val="23"/>
          <w:szCs w:val="23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051E9B" w:rsidRDefault="000A6A7B">
      <w:pPr>
        <w:pStyle w:val="Default"/>
        <w:numPr>
          <w:ilvl w:val="0"/>
          <w:numId w:val="10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051E9B" w:rsidRDefault="000A6A7B">
      <w:pPr>
        <w:pStyle w:val="Default"/>
        <w:ind w:left="-10"/>
        <w:rPr>
          <w:sz w:val="23"/>
          <w:szCs w:val="23"/>
        </w:rPr>
      </w:pPr>
      <w:r>
        <w:rPr>
          <w:sz w:val="23"/>
          <w:szCs w:val="23"/>
        </w:rPr>
        <w:t xml:space="preserve">федеральная образовательная программа основного общего образования (приказ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16. 11. 2022 г. № 993); </w:t>
      </w:r>
    </w:p>
    <w:p w:rsidR="00051E9B" w:rsidRDefault="000A6A7B">
      <w:pPr>
        <w:pStyle w:val="Default"/>
        <w:numPr>
          <w:ilvl w:val="0"/>
          <w:numId w:val="10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22.03.2021 г. № 115 «Об у</w:t>
      </w:r>
      <w:r>
        <w:rPr>
          <w:sz w:val="23"/>
          <w:szCs w:val="23"/>
        </w:rPr>
        <w:t xml:space="preserve">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051E9B" w:rsidRDefault="000A6A7B">
      <w:pPr>
        <w:pStyle w:val="Default"/>
        <w:numPr>
          <w:ilvl w:val="0"/>
          <w:numId w:val="10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r>
        <w:rPr>
          <w:sz w:val="23"/>
          <w:szCs w:val="23"/>
        </w:rPr>
        <w:t xml:space="preserve">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051E9B" w:rsidRDefault="000A6A7B">
      <w:pPr>
        <w:pStyle w:val="Default"/>
        <w:numPr>
          <w:ilvl w:val="0"/>
          <w:numId w:val="10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28.02.2022 г. № 96 «Об утверждении перечня организаций, осуществляющих нау</w:t>
      </w:r>
      <w:r>
        <w:rPr>
          <w:sz w:val="23"/>
          <w:szCs w:val="23"/>
        </w:rPr>
        <w:t xml:space="preserve">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051E9B" w:rsidRDefault="000A6A7B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051E9B" w:rsidRPr="000A6A7B" w:rsidRDefault="000A6A7B">
      <w:pPr>
        <w:numPr>
          <w:ilvl w:val="0"/>
          <w:numId w:val="10"/>
        </w:numPr>
        <w:tabs>
          <w:tab w:val="left" w:pos="416"/>
        </w:tabs>
        <w:spacing w:before="12" w:after="0" w:line="247" w:lineRule="auto"/>
        <w:ind w:left="235" w:right="835" w:hanging="245"/>
        <w:jc w:val="both"/>
        <w:rPr>
          <w:sz w:val="20"/>
          <w:szCs w:val="20"/>
          <w:lang w:val="ru-RU"/>
        </w:rPr>
      </w:pPr>
      <w:r w:rsidRPr="000A6A7B">
        <w:rPr>
          <w:w w:val="105"/>
          <w:sz w:val="20"/>
          <w:szCs w:val="20"/>
          <w:lang w:val="ru-RU"/>
        </w:rPr>
        <w:t>федеральными рабочими программам</w:t>
      </w:r>
      <w:r w:rsidRPr="000A6A7B">
        <w:rPr>
          <w:w w:val="105"/>
          <w:sz w:val="20"/>
          <w:szCs w:val="20"/>
          <w:lang w:val="ru-RU"/>
        </w:rPr>
        <w:t xml:space="preserve">и по учебным предметам ООО одобрены приказом </w:t>
      </w:r>
      <w:proofErr w:type="spellStart"/>
      <w:r w:rsidRPr="000A6A7B">
        <w:rPr>
          <w:w w:val="105"/>
          <w:sz w:val="20"/>
          <w:szCs w:val="20"/>
          <w:lang w:val="ru-RU"/>
        </w:rPr>
        <w:t>Минпросвещения</w:t>
      </w:r>
      <w:proofErr w:type="spellEnd"/>
      <w:r w:rsidRPr="000A6A7B">
        <w:rPr>
          <w:w w:val="105"/>
          <w:sz w:val="20"/>
          <w:szCs w:val="20"/>
          <w:lang w:val="ru-RU"/>
        </w:rPr>
        <w:t xml:space="preserve"> РФ</w:t>
      </w:r>
      <w:r w:rsidRPr="000A6A7B">
        <w:rPr>
          <w:sz w:val="23"/>
          <w:szCs w:val="23"/>
          <w:lang w:val="ru-RU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0A6A7B">
        <w:rPr>
          <w:w w:val="105"/>
          <w:sz w:val="20"/>
          <w:szCs w:val="20"/>
          <w:lang w:val="ru-RU"/>
        </w:rPr>
        <w:t xml:space="preserve"> </w:t>
      </w:r>
    </w:p>
    <w:p w:rsidR="00051E9B" w:rsidRPr="000A6A7B" w:rsidRDefault="000A6A7B">
      <w:pPr>
        <w:numPr>
          <w:ilvl w:val="0"/>
          <w:numId w:val="10"/>
        </w:numPr>
        <w:tabs>
          <w:tab w:val="left" w:pos="416"/>
        </w:tabs>
        <w:spacing w:before="12" w:after="0" w:line="247" w:lineRule="auto"/>
        <w:ind w:left="235" w:right="835" w:hanging="245"/>
        <w:jc w:val="both"/>
        <w:rPr>
          <w:sz w:val="20"/>
          <w:szCs w:val="20"/>
          <w:lang w:val="ru-RU"/>
        </w:rPr>
      </w:pPr>
      <w:r w:rsidRPr="000A6A7B">
        <w:rPr>
          <w:sz w:val="20"/>
          <w:szCs w:val="20"/>
          <w:lang w:val="ru-RU"/>
        </w:rPr>
        <w:t>Положением о Рабочей программе по учебному предмету, учебному курсу (в том числе внеу</w:t>
      </w:r>
      <w:r w:rsidRPr="000A6A7B">
        <w:rPr>
          <w:sz w:val="20"/>
          <w:szCs w:val="20"/>
          <w:lang w:val="ru-RU"/>
        </w:rPr>
        <w:t xml:space="preserve">рочной деятельности), учебному модулю в соответствии с требованиями ФГОС, ФОП НОО, ФОП ООО, ФОП </w:t>
      </w:r>
      <w:proofErr w:type="gramStart"/>
      <w:r w:rsidRPr="000A6A7B">
        <w:rPr>
          <w:sz w:val="20"/>
          <w:szCs w:val="20"/>
          <w:lang w:val="ru-RU"/>
        </w:rPr>
        <w:t>СОО  БОУ</w:t>
      </w:r>
      <w:proofErr w:type="gramEnd"/>
      <w:r w:rsidRPr="000A6A7B">
        <w:rPr>
          <w:sz w:val="20"/>
          <w:szCs w:val="20"/>
          <w:lang w:val="ru-RU"/>
        </w:rPr>
        <w:t xml:space="preserve">  ТР ОО «Никольская СОШ»</w:t>
      </w:r>
    </w:p>
    <w:p w:rsidR="00051E9B" w:rsidRPr="000A6A7B" w:rsidRDefault="000A6A7B">
      <w:pPr>
        <w:spacing w:after="0" w:line="264" w:lineRule="auto"/>
        <w:ind w:left="120"/>
        <w:jc w:val="both"/>
        <w:rPr>
          <w:b/>
          <w:sz w:val="20"/>
          <w:szCs w:val="20"/>
          <w:lang w:val="ru-RU"/>
        </w:rPr>
        <w:sectPr w:rsidR="00051E9B" w:rsidRPr="000A6A7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2" w:name="block-22599601"/>
      <w:bookmarkStart w:id="3" w:name="block-2259961"/>
      <w:bookmarkEnd w:id="2"/>
      <w:bookmarkEnd w:id="3"/>
      <w:r>
        <w:rPr>
          <w:b/>
          <w:sz w:val="20"/>
          <w:szCs w:val="20"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b/>
          <w:sz w:val="20"/>
          <w:szCs w:val="20"/>
          <w:lang w:val="ru-RU"/>
        </w:rPr>
        <w:t>указать примерную рабочую программу по учебному предмету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  <w:bookmarkStart w:id="4" w:name="block-22599611"/>
      <w:bookmarkStart w:id="5" w:name="block-2259959"/>
      <w:bookmarkEnd w:id="4"/>
      <w:bookmarkEnd w:id="5"/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Ге</w:t>
      </w:r>
      <w:r>
        <w:rPr>
          <w:rFonts w:ascii="Times New Roman" w:hAnsi="Times New Roman"/>
          <w:b/>
          <w:color w:val="000000"/>
          <w:sz w:val="28"/>
          <w:lang w:val="ru-RU"/>
        </w:rPr>
        <w:t>ографическое изучение Земли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</w:t>
      </w:r>
      <w:r>
        <w:rPr>
          <w:rFonts w:ascii="Times New Roman" w:hAnsi="Times New Roman"/>
          <w:color w:val="000000"/>
          <w:sz w:val="28"/>
          <w:lang w:val="ru-RU"/>
        </w:rPr>
        <w:t>географических наук.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</w:t>
      </w:r>
      <w:r>
        <w:rPr>
          <w:rFonts w:ascii="Times New Roman" w:hAnsi="Times New Roman"/>
          <w:color w:val="000000"/>
          <w:sz w:val="28"/>
          <w:lang w:val="ru-RU"/>
        </w:rPr>
        <w:t xml:space="preserve">евний Египет, Древняя Греция, Древний Рим). Путешествие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</w:t>
      </w:r>
      <w:r>
        <w:rPr>
          <w:rFonts w:ascii="Times New Roman" w:hAnsi="Times New Roman"/>
          <w:color w:val="000000"/>
          <w:sz w:val="28"/>
          <w:lang w:val="ru-RU"/>
        </w:rPr>
        <w:t>ревних арабов, русских землепроходцев. Путешествия М. Поло и А. Никитина.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</w:t>
      </w:r>
      <w:r>
        <w:rPr>
          <w:rFonts w:ascii="Times New Roman" w:hAnsi="Times New Roman"/>
          <w:color w:val="000000"/>
          <w:sz w:val="28"/>
          <w:lang w:val="ru-RU"/>
        </w:rPr>
        <w:t>афических открытий. Карта мира после эпохи Великих географических открытий.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исследовани</w:t>
      </w:r>
      <w:r>
        <w:rPr>
          <w:rFonts w:ascii="Times New Roman" w:hAnsi="Times New Roman"/>
          <w:color w:val="000000"/>
          <w:sz w:val="28"/>
          <w:lang w:val="ru-RU"/>
        </w:rPr>
        <w:t>я в ХХ в. Исследование полярных областей Земли. Изучение Мирового океана. Географические открытия Новейшего времени.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</w:t>
      </w:r>
      <w:r>
        <w:rPr>
          <w:rFonts w:ascii="Times New Roman" w:hAnsi="Times New Roman"/>
          <w:color w:val="000000"/>
          <w:sz w:val="28"/>
          <w:lang w:val="ru-RU"/>
        </w:rPr>
        <w:t>лемея и современных карт по предложенным учителем вопросам.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1. Планы местности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</w:t>
      </w:r>
      <w:r>
        <w:rPr>
          <w:rFonts w:ascii="Times New Roman" w:hAnsi="Times New Roman"/>
          <w:color w:val="000000"/>
          <w:sz w:val="28"/>
          <w:lang w:val="ru-RU"/>
        </w:rPr>
        <w:t>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</w:t>
      </w:r>
      <w:r>
        <w:rPr>
          <w:rFonts w:ascii="Times New Roman" w:hAnsi="Times New Roman"/>
          <w:color w:val="000000"/>
          <w:sz w:val="28"/>
          <w:lang w:val="ru-RU"/>
        </w:rPr>
        <w:t>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ности.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</w:t>
      </w:r>
      <w:r>
        <w:rPr>
          <w:rFonts w:ascii="Times New Roman" w:hAnsi="Times New Roman"/>
          <w:color w:val="000000"/>
          <w:sz w:val="28"/>
          <w:lang w:val="ru-RU"/>
        </w:rPr>
        <w:t>а по плану местности.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</w:t>
      </w:r>
      <w:r>
        <w:rPr>
          <w:rFonts w:ascii="Times New Roman" w:hAnsi="Times New Roman"/>
          <w:color w:val="000000"/>
          <w:sz w:val="28"/>
          <w:lang w:val="ru-RU"/>
        </w:rPr>
        <w:t>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</w:t>
      </w:r>
      <w:r>
        <w:rPr>
          <w:rFonts w:ascii="Times New Roman" w:hAnsi="Times New Roman"/>
          <w:color w:val="000000"/>
          <w:sz w:val="28"/>
          <w:lang w:val="ru-RU"/>
        </w:rPr>
        <w:t>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</w:t>
      </w:r>
      <w:r>
        <w:rPr>
          <w:rFonts w:ascii="Times New Roman" w:hAnsi="Times New Roman"/>
          <w:color w:val="000000"/>
          <w:sz w:val="28"/>
          <w:lang w:val="ru-RU"/>
        </w:rPr>
        <w:t>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</w:t>
      </w:r>
      <w:r>
        <w:rPr>
          <w:rFonts w:ascii="Times New Roman" w:hAnsi="Times New Roman"/>
          <w:color w:val="000000"/>
          <w:sz w:val="28"/>
          <w:lang w:val="ru-RU"/>
        </w:rPr>
        <w:t>динат объектов и определение объектов по их географическим координатам.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Земли. По</w:t>
      </w:r>
      <w:r>
        <w:rPr>
          <w:rFonts w:ascii="Times New Roman" w:hAnsi="Times New Roman"/>
          <w:color w:val="000000"/>
          <w:sz w:val="28"/>
          <w:lang w:val="ru-RU"/>
        </w:rPr>
        <w:t>яса освещённости. Тропики и полярные круги. Вращение Земли вокруг своей оси. Смена дня и ночи на Земле.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</w:t>
      </w:r>
      <w:r>
        <w:rPr>
          <w:rFonts w:ascii="Times New Roman" w:hAnsi="Times New Roman"/>
          <w:color w:val="000000"/>
          <w:sz w:val="28"/>
          <w:lang w:val="ru-RU"/>
        </w:rPr>
        <w:t>д, растительного и животного мира.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</w:t>
      </w:r>
      <w:r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</w:t>
      </w:r>
      <w:r>
        <w:rPr>
          <w:rFonts w:ascii="Times New Roman" w:hAnsi="Times New Roman"/>
          <w:color w:val="000000"/>
          <w:sz w:val="28"/>
          <w:lang w:val="ru-RU"/>
        </w:rPr>
        <w:t xml:space="preserve"> ветров. Бризы. Муссоны.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Климат и климатообразующие</w:t>
      </w:r>
      <w:r>
        <w:rPr>
          <w:rFonts w:ascii="Times New Roman" w:hAnsi="Times New Roman"/>
          <w:color w:val="000000"/>
          <w:sz w:val="28"/>
          <w:lang w:val="ru-RU"/>
        </w:rPr>
        <w:t xml:space="preserve"> факторы. Зависимость климата от географической широты и высоты местности над уровнем моря.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</w:t>
      </w:r>
      <w:r>
        <w:rPr>
          <w:rFonts w:ascii="Times New Roman" w:hAnsi="Times New Roman"/>
          <w:color w:val="000000"/>
          <w:sz w:val="28"/>
          <w:lang w:val="ru-RU"/>
        </w:rPr>
        <w:t>на воздушную оболочку Земли.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</w:t>
      </w:r>
      <w:r>
        <w:rPr>
          <w:rFonts w:ascii="Times New Roman" w:hAnsi="Times New Roman"/>
          <w:color w:val="000000"/>
          <w:sz w:val="28"/>
          <w:lang w:val="ru-RU"/>
        </w:rPr>
        <w:t>огоды.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</w:t>
      </w:r>
      <w:r>
        <w:rPr>
          <w:rFonts w:ascii="Times New Roman" w:hAnsi="Times New Roman"/>
          <w:color w:val="000000"/>
          <w:sz w:val="28"/>
          <w:lang w:val="ru-RU"/>
        </w:rPr>
        <w:t>ых природных зонах. Жизнь в Океане. Изменение животного и растительного мира Океана с глубиной и географической широтой.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</w:t>
      </w:r>
      <w:r>
        <w:rPr>
          <w:rFonts w:ascii="Times New Roman" w:hAnsi="Times New Roman"/>
          <w:color w:val="000000"/>
          <w:sz w:val="28"/>
          <w:lang w:val="ru-RU"/>
        </w:rPr>
        <w:t>а растительности участка местности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работа </w:t>
      </w:r>
      <w:r>
        <w:rPr>
          <w:rFonts w:ascii="Times New Roman" w:hAnsi="Times New Roman"/>
          <w:b/>
          <w:color w:val="000000"/>
          <w:sz w:val="28"/>
          <w:lang w:val="ru-RU"/>
        </w:rPr>
        <w:t>(выполняется на местности)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</w:t>
      </w:r>
      <w:r>
        <w:rPr>
          <w:rFonts w:ascii="Times New Roman" w:hAnsi="Times New Roman"/>
          <w:color w:val="000000"/>
          <w:sz w:val="28"/>
          <w:lang w:val="ru-RU"/>
        </w:rPr>
        <w:t>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</w:t>
      </w:r>
      <w:r>
        <w:rPr>
          <w:rFonts w:ascii="Times New Roman" w:hAnsi="Times New Roman"/>
          <w:color w:val="000000"/>
          <w:sz w:val="28"/>
          <w:lang w:val="ru-RU"/>
        </w:rPr>
        <w:t>м природных зон.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</w:t>
      </w:r>
      <w:r>
        <w:rPr>
          <w:rFonts w:ascii="Times New Roman" w:hAnsi="Times New Roman"/>
          <w:color w:val="000000"/>
          <w:sz w:val="28"/>
          <w:lang w:val="ru-RU"/>
        </w:rPr>
        <w:t>орится в тексте.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(экват</w:t>
      </w:r>
      <w:r>
        <w:rPr>
          <w:rFonts w:ascii="Times New Roman" w:hAnsi="Times New Roman"/>
          <w:color w:val="000000"/>
          <w:sz w:val="28"/>
          <w:lang w:val="ru-RU"/>
        </w:rPr>
        <w:t xml:space="preserve">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</w:t>
      </w:r>
      <w:r>
        <w:rPr>
          <w:rFonts w:ascii="Times New Roman" w:hAnsi="Times New Roman"/>
          <w:color w:val="000000"/>
          <w:sz w:val="28"/>
          <w:lang w:val="ru-RU"/>
        </w:rPr>
        <w:t>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</w:t>
      </w:r>
      <w:r>
        <w:rPr>
          <w:rFonts w:ascii="Times New Roman" w:hAnsi="Times New Roman"/>
          <w:color w:val="000000"/>
          <w:sz w:val="28"/>
          <w:lang w:val="ru-RU"/>
        </w:rPr>
        <w:t xml:space="preserve">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климат</w:t>
      </w:r>
      <w:r>
        <w:rPr>
          <w:rFonts w:ascii="Times New Roman" w:hAnsi="Times New Roman"/>
          <w:color w:val="000000"/>
          <w:sz w:val="28"/>
          <w:lang w:val="ru-RU"/>
        </w:rPr>
        <w:t xml:space="preserve">а территории по климатической карте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</w:t>
      </w:r>
      <w:r>
        <w:rPr>
          <w:rFonts w:ascii="Times New Roman" w:hAnsi="Times New Roman"/>
          <w:color w:val="000000"/>
          <w:sz w:val="28"/>
          <w:lang w:val="ru-RU"/>
        </w:rPr>
        <w:t>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</w:t>
      </w:r>
      <w:r>
        <w:rPr>
          <w:rFonts w:ascii="Times New Roman" w:hAnsi="Times New Roman"/>
          <w:color w:val="000000"/>
          <w:sz w:val="28"/>
          <w:lang w:val="ru-RU"/>
        </w:rPr>
        <w:t xml:space="preserve">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</w:t>
      </w:r>
      <w:r>
        <w:rPr>
          <w:rFonts w:ascii="Times New Roman" w:hAnsi="Times New Roman"/>
          <w:color w:val="000000"/>
          <w:sz w:val="28"/>
          <w:lang w:val="ru-RU"/>
        </w:rPr>
        <w:t>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</w:t>
      </w:r>
      <w:r>
        <w:rPr>
          <w:rFonts w:ascii="Times New Roman" w:hAnsi="Times New Roman"/>
          <w:color w:val="000000"/>
          <w:sz w:val="28"/>
          <w:lang w:val="ru-RU"/>
        </w:rPr>
        <w:t>кеана и распространения тёплых и холодных течений у западных и восточных побережий материков.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я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</w:t>
      </w:r>
      <w:r>
        <w:rPr>
          <w:rFonts w:ascii="Times New Roman" w:hAnsi="Times New Roman"/>
          <w:color w:val="000000"/>
          <w:sz w:val="28"/>
          <w:lang w:val="ru-RU"/>
        </w:rPr>
        <w:t>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lang w:val="ru-RU"/>
        </w:rPr>
        <w:t>2. Страны и народы мира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</w:t>
      </w:r>
      <w:r>
        <w:rPr>
          <w:rFonts w:ascii="Times New Roman" w:hAnsi="Times New Roman"/>
          <w:color w:val="000000"/>
          <w:sz w:val="28"/>
          <w:lang w:val="ru-RU"/>
        </w:rPr>
        <w:t>енность, сфера услуг. Их влияние на природные комп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</w:t>
      </w:r>
      <w:r>
        <w:rPr>
          <w:rFonts w:ascii="Times New Roman" w:hAnsi="Times New Roman"/>
          <w:color w:val="000000"/>
          <w:sz w:val="28"/>
          <w:lang w:val="ru-RU"/>
        </w:rPr>
        <w:t>внение занятий населения двух стран по комплексным картам.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</w:t>
      </w:r>
      <w:r>
        <w:rPr>
          <w:rFonts w:ascii="Times New Roman" w:hAnsi="Times New Roman"/>
          <w:color w:val="000000"/>
          <w:sz w:val="28"/>
          <w:lang w:val="ru-RU"/>
        </w:rPr>
        <w:t xml:space="preserve">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Современн</w:t>
      </w:r>
      <w:r>
        <w:rPr>
          <w:rFonts w:ascii="Times New Roman" w:hAnsi="Times New Roman"/>
          <w:color w:val="000000"/>
          <w:sz w:val="28"/>
          <w:lang w:val="ru-RU"/>
        </w:rPr>
        <w:t>ые исследования в Антарктиде. Роль России в открытиях и исследованиях ледового континента.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</w:t>
      </w:r>
      <w:r>
        <w:rPr>
          <w:rFonts w:ascii="Times New Roman" w:hAnsi="Times New Roman"/>
          <w:color w:val="000000"/>
          <w:sz w:val="28"/>
          <w:lang w:val="ru-RU"/>
        </w:rPr>
        <w:t>в в экваториальном климатическом поясе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Австралии или одной из стран Африки или Южной Америки.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</w:t>
      </w:r>
      <w:r>
        <w:rPr>
          <w:rFonts w:ascii="Times New Roman" w:hAnsi="Times New Roman"/>
          <w:color w:val="000000"/>
          <w:sz w:val="28"/>
          <w:lang w:val="ru-RU"/>
        </w:rPr>
        <w:t>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</w:t>
      </w:r>
      <w:r>
        <w:rPr>
          <w:rFonts w:ascii="Times New Roman" w:hAnsi="Times New Roman"/>
          <w:color w:val="000000"/>
          <w:sz w:val="28"/>
          <w:lang w:val="ru-RU"/>
        </w:rPr>
        <w:t>низма и землетрясений на территории Северной Америки и Евразии.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</w:t>
      </w:r>
      <w:r>
        <w:rPr>
          <w:rFonts w:ascii="Times New Roman" w:hAnsi="Times New Roman"/>
          <w:color w:val="000000"/>
          <w:sz w:val="28"/>
          <w:lang w:val="ru-RU"/>
        </w:rPr>
        <w:t>х природы одной из природных зон на основе анализа нескольких источников информации.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</w:t>
      </w:r>
      <w:r>
        <w:rPr>
          <w:rFonts w:ascii="Times New Roman" w:hAnsi="Times New Roman"/>
          <w:color w:val="000000"/>
          <w:sz w:val="28"/>
          <w:lang w:val="ru-RU"/>
        </w:rPr>
        <w:t xml:space="preserve">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</w:t>
      </w:r>
      <w:r>
        <w:rPr>
          <w:rFonts w:ascii="Times New Roman" w:hAnsi="Times New Roman"/>
          <w:color w:val="000000"/>
          <w:sz w:val="28"/>
          <w:lang w:val="ru-RU"/>
        </w:rPr>
        <w:t>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</w:t>
      </w:r>
      <w:r>
        <w:rPr>
          <w:rFonts w:ascii="Times New Roman" w:hAnsi="Times New Roman"/>
          <w:color w:val="000000"/>
          <w:sz w:val="28"/>
          <w:lang w:val="ru-RU"/>
        </w:rPr>
        <w:t>итории одной из стран мира в результате деятельности человека.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</w:t>
      </w:r>
      <w:r>
        <w:rPr>
          <w:rFonts w:ascii="Times New Roman" w:hAnsi="Times New Roman"/>
          <w:color w:val="000000"/>
          <w:sz w:val="28"/>
          <w:lang w:val="ru-RU"/>
        </w:rPr>
        <w:t>пах на основе анализа географических карт.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</w:t>
      </w:r>
      <w:r>
        <w:rPr>
          <w:rFonts w:ascii="Times New Roman" w:hAnsi="Times New Roman"/>
          <w:color w:val="000000"/>
          <w:sz w:val="28"/>
          <w:lang w:val="ru-RU"/>
        </w:rPr>
        <w:t>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карте часовых поясов мира. Карта часовых зон России. Местное, поясное и зональное время: роль в хозяйстве и жизни людей.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иториальное устройство России. Районирование территории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</w:t>
      </w:r>
      <w:r>
        <w:rPr>
          <w:rFonts w:ascii="Times New Roman" w:hAnsi="Times New Roman"/>
          <w:color w:val="000000"/>
          <w:sz w:val="28"/>
          <w:lang w:val="ru-RU"/>
        </w:rPr>
        <w:t>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</w:t>
      </w:r>
      <w:r>
        <w:rPr>
          <w:rFonts w:ascii="Times New Roman" w:hAnsi="Times New Roman"/>
          <w:color w:val="000000"/>
          <w:sz w:val="28"/>
          <w:lang w:val="ru-RU"/>
        </w:rPr>
        <w:t>оссии, Центральная Россия, Поволжье, Юг Европейской части России, Урал, Сибирь и Дальний Восток.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</w:t>
      </w:r>
      <w:r>
        <w:rPr>
          <w:rFonts w:ascii="Times New Roman" w:hAnsi="Times New Roman"/>
          <w:color w:val="000000"/>
          <w:sz w:val="28"/>
          <w:lang w:val="ru-RU"/>
        </w:rPr>
        <w:t>еского положения.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</w:t>
      </w:r>
      <w:r>
        <w:rPr>
          <w:rFonts w:ascii="Times New Roman" w:hAnsi="Times New Roman"/>
          <w:color w:val="000000"/>
          <w:sz w:val="28"/>
          <w:lang w:val="ru-RU"/>
        </w:rPr>
        <w:t>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Характеристика природно-ресурсного капитала своего края </w:t>
      </w:r>
      <w:r>
        <w:rPr>
          <w:rFonts w:ascii="Times New Roman" w:hAnsi="Times New Roman"/>
          <w:color w:val="000000"/>
          <w:sz w:val="28"/>
          <w:lang w:val="ru-RU"/>
        </w:rPr>
        <w:t>по картам и статистическим материалам.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</w:t>
      </w:r>
      <w:r>
        <w:rPr>
          <w:rFonts w:ascii="Times New Roman" w:hAnsi="Times New Roman"/>
          <w:color w:val="000000"/>
          <w:sz w:val="28"/>
          <w:lang w:val="ru-RU"/>
        </w:rPr>
        <w:t>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внутренних и вн</w:t>
      </w:r>
      <w:r>
        <w:rPr>
          <w:rFonts w:ascii="Times New Roman" w:hAnsi="Times New Roman"/>
          <w:color w:val="000000"/>
          <w:sz w:val="28"/>
          <w:lang w:val="ru-RU"/>
        </w:rPr>
        <w:t>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</w:t>
      </w:r>
      <w:r>
        <w:rPr>
          <w:rFonts w:ascii="Times New Roman" w:hAnsi="Times New Roman"/>
          <w:color w:val="000000"/>
          <w:sz w:val="28"/>
          <w:lang w:val="ru-RU"/>
        </w:rPr>
        <w:t>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особенностей р</w:t>
      </w:r>
      <w:r>
        <w:rPr>
          <w:rFonts w:ascii="Times New Roman" w:hAnsi="Times New Roman"/>
          <w:color w:val="000000"/>
          <w:sz w:val="28"/>
          <w:lang w:val="ru-RU"/>
        </w:rPr>
        <w:t>ельефа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</w:t>
      </w:r>
      <w:r>
        <w:rPr>
          <w:rFonts w:ascii="Times New Roman" w:hAnsi="Times New Roman"/>
          <w:color w:val="000000"/>
          <w:sz w:val="28"/>
          <w:lang w:val="ru-RU"/>
        </w:rPr>
        <w:t>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</w:t>
      </w:r>
      <w:r>
        <w:rPr>
          <w:rFonts w:ascii="Times New Roman" w:hAnsi="Times New Roman"/>
          <w:color w:val="000000"/>
          <w:sz w:val="28"/>
          <w:lang w:val="ru-RU"/>
        </w:rPr>
        <w:t>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</w:t>
      </w:r>
      <w:r>
        <w:rPr>
          <w:rFonts w:ascii="Times New Roman" w:hAnsi="Times New Roman"/>
          <w:color w:val="000000"/>
          <w:sz w:val="28"/>
          <w:lang w:val="ru-RU"/>
        </w:rPr>
        <w:t xml:space="preserve">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</w:t>
      </w:r>
      <w:r>
        <w:rPr>
          <w:rFonts w:ascii="Times New Roman" w:hAnsi="Times New Roman"/>
          <w:color w:val="000000"/>
          <w:sz w:val="28"/>
          <w:lang w:val="ru-RU"/>
        </w:rPr>
        <w:softHyphen/>
        <w:t>ческие явления. Наблюдаемые климатические изменения на терри</w:t>
      </w:r>
      <w:r>
        <w:rPr>
          <w:rFonts w:ascii="Times New Roman" w:hAnsi="Times New Roman"/>
          <w:color w:val="000000"/>
          <w:sz w:val="28"/>
          <w:lang w:val="ru-RU"/>
        </w:rPr>
        <w:t>тории России и их возможные следствия. Особенности кли</w:t>
      </w:r>
      <w:r>
        <w:rPr>
          <w:rFonts w:ascii="Times New Roman" w:hAnsi="Times New Roman"/>
          <w:color w:val="000000"/>
          <w:sz w:val="28"/>
          <w:lang w:val="ru-RU"/>
        </w:rPr>
        <w:softHyphen/>
        <w:t>мата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распределения солнечной радиации, средних </w:t>
      </w:r>
      <w:r>
        <w:rPr>
          <w:rFonts w:ascii="Times New Roman" w:hAnsi="Times New Roman"/>
          <w:color w:val="000000"/>
          <w:sz w:val="28"/>
          <w:lang w:val="ru-RU"/>
        </w:rPr>
        <w:t>температур января и июля, годового количества атмосферных осадков, испаряемости по территории страны.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Моря России. Внутренние воды и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одные ресурсы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аквальные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</w:t>
      </w:r>
      <w:r>
        <w:rPr>
          <w:rFonts w:ascii="Times New Roman" w:hAnsi="Times New Roman"/>
          <w:color w:val="000000"/>
          <w:sz w:val="28"/>
          <w:lang w:val="ru-RU"/>
        </w:rPr>
        <w:t>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</w:t>
      </w:r>
      <w:r>
        <w:rPr>
          <w:rFonts w:ascii="Times New Roman" w:hAnsi="Times New Roman"/>
          <w:color w:val="000000"/>
          <w:sz w:val="28"/>
          <w:lang w:val="ru-RU"/>
        </w:rPr>
        <w:t>рсами крупных регионов России. Внутренние воды и водные ресурсы своего региона и своей местности.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</w:t>
      </w:r>
      <w:r>
        <w:rPr>
          <w:rFonts w:ascii="Times New Roman" w:hAnsi="Times New Roman"/>
          <w:color w:val="000000"/>
          <w:sz w:val="28"/>
          <w:lang w:val="ru-RU"/>
        </w:rPr>
        <w:t>ний на территории страны.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</w:t>
      </w:r>
      <w:r>
        <w:rPr>
          <w:rFonts w:ascii="Times New Roman" w:hAnsi="Times New Roman"/>
          <w:color w:val="000000"/>
          <w:sz w:val="28"/>
          <w:lang w:val="ru-RU"/>
        </w:rPr>
        <w:t>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</w:t>
      </w:r>
      <w:r>
        <w:rPr>
          <w:rFonts w:ascii="Times New Roman" w:hAnsi="Times New Roman"/>
          <w:color w:val="000000"/>
          <w:sz w:val="28"/>
          <w:lang w:val="ru-RU"/>
        </w:rPr>
        <w:t>о и животного мира различных природно-хозяйственных зон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</w:t>
      </w:r>
      <w:r>
        <w:rPr>
          <w:rFonts w:ascii="Times New Roman" w:hAnsi="Times New Roman"/>
          <w:color w:val="000000"/>
          <w:sz w:val="28"/>
          <w:lang w:val="ru-RU"/>
        </w:rPr>
        <w:t>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</w:t>
      </w:r>
      <w:r>
        <w:rPr>
          <w:rFonts w:ascii="Times New Roman" w:hAnsi="Times New Roman"/>
          <w:color w:val="000000"/>
          <w:sz w:val="28"/>
          <w:lang w:val="ru-RU"/>
        </w:rPr>
        <w:t xml:space="preserve"> животные, занесённые в Красную книгу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</w:t>
      </w:r>
      <w:r>
        <w:rPr>
          <w:rFonts w:ascii="Times New Roman" w:hAnsi="Times New Roman"/>
          <w:color w:val="000000"/>
          <w:sz w:val="28"/>
          <w:lang w:val="ru-RU"/>
        </w:rPr>
        <w:t>ельность населения на основе анализа нескольких источников информации.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</w:t>
      </w:r>
      <w:r>
        <w:rPr>
          <w:rFonts w:ascii="Times New Roman" w:hAnsi="Times New Roman"/>
          <w:color w:val="000000"/>
          <w:sz w:val="28"/>
          <w:lang w:val="ru-RU"/>
        </w:rPr>
        <w:t xml:space="preserve">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Геодемографическое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положение России. Основные меры современной демографической политики государства. Общий при</w:t>
      </w:r>
      <w:r>
        <w:rPr>
          <w:rFonts w:ascii="Times New Roman" w:hAnsi="Times New Roman"/>
          <w:color w:val="000000"/>
          <w:sz w:val="28"/>
          <w:lang w:val="ru-RU"/>
        </w:rPr>
        <w:t>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</w:t>
      </w:r>
      <w:r>
        <w:rPr>
          <w:rFonts w:ascii="Times New Roman" w:hAnsi="Times New Roman"/>
          <w:color w:val="000000"/>
          <w:sz w:val="28"/>
          <w:lang w:val="ru-RU"/>
        </w:rPr>
        <w:t>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Определение по статистическим данным общего, </w:t>
      </w:r>
      <w:r>
        <w:rPr>
          <w:rFonts w:ascii="Times New Roman" w:hAnsi="Times New Roman"/>
          <w:color w:val="000000"/>
          <w:sz w:val="28"/>
          <w:lang w:val="ru-RU"/>
        </w:rPr>
        <w:t>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</w:t>
      </w:r>
      <w:r>
        <w:rPr>
          <w:rFonts w:ascii="Times New Roman" w:hAnsi="Times New Roman"/>
          <w:color w:val="000000"/>
          <w:sz w:val="28"/>
          <w:lang w:val="ru-RU"/>
        </w:rPr>
        <w:t>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</w:t>
      </w:r>
      <w:r>
        <w:rPr>
          <w:rFonts w:ascii="Times New Roman" w:hAnsi="Times New Roman"/>
          <w:color w:val="000000"/>
          <w:sz w:val="28"/>
          <w:lang w:val="ru-RU"/>
        </w:rPr>
        <w:t xml:space="preserve">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</w:t>
      </w:r>
      <w:r>
        <w:rPr>
          <w:rFonts w:ascii="Times New Roman" w:hAnsi="Times New Roman"/>
          <w:color w:val="000000"/>
          <w:sz w:val="28"/>
          <w:lang w:val="ru-RU"/>
        </w:rPr>
        <w:t>ные города. Сельская местность и современные тенденции сельского расселения.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</w:t>
      </w:r>
      <w:r>
        <w:rPr>
          <w:rFonts w:ascii="Times New Roman" w:hAnsi="Times New Roman"/>
          <w:color w:val="000000"/>
          <w:sz w:val="28"/>
          <w:lang w:val="ru-RU"/>
        </w:rPr>
        <w:t>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</w:t>
      </w:r>
      <w:r>
        <w:rPr>
          <w:rFonts w:ascii="Times New Roman" w:hAnsi="Times New Roman"/>
          <w:color w:val="000000"/>
          <w:sz w:val="28"/>
          <w:lang w:val="ru-RU"/>
        </w:rPr>
        <w:t>ублик и автономных округов РФ».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</w:t>
      </w:r>
      <w:r>
        <w:rPr>
          <w:rFonts w:ascii="Times New Roman" w:hAnsi="Times New Roman"/>
          <w:color w:val="000000"/>
          <w:sz w:val="28"/>
          <w:lang w:val="ru-RU"/>
        </w:rPr>
        <w:t>е. Половозрастные пирамиды. Демографическая нагрузка. Средняя прогнозируемая (ожидаемая) продолжительность жиз</w:t>
      </w:r>
      <w:r>
        <w:rPr>
          <w:rFonts w:ascii="Times New Roman" w:hAnsi="Times New Roman"/>
          <w:color w:val="000000"/>
          <w:sz w:val="28"/>
          <w:lang w:val="ru-RU"/>
        </w:rPr>
        <w:softHyphen/>
        <w:t>ни мужского и женского населения России.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</w:t>
      </w:r>
      <w:r>
        <w:rPr>
          <w:rFonts w:ascii="Times New Roman" w:hAnsi="Times New Roman"/>
          <w:color w:val="000000"/>
          <w:sz w:val="28"/>
          <w:lang w:val="ru-RU"/>
        </w:rPr>
        <w:t>ловозрастных пирамид.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</w:t>
      </w:r>
      <w:r>
        <w:rPr>
          <w:rFonts w:ascii="Times New Roman" w:hAnsi="Times New Roman"/>
          <w:color w:val="000000"/>
          <w:sz w:val="28"/>
          <w:lang w:val="ru-RU"/>
        </w:rPr>
        <w:t xml:space="preserve">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 xml:space="preserve">ИЧР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географические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Практическая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</w:p>
    <w:p w:rsidR="00051E9B" w:rsidRDefault="000A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1. Хозяйство России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</w:t>
      </w:r>
      <w:r>
        <w:rPr>
          <w:rFonts w:ascii="Times New Roman" w:hAnsi="Times New Roman"/>
          <w:color w:val="000000"/>
          <w:sz w:val="28"/>
          <w:lang w:val="ru-RU"/>
        </w:rPr>
        <w:t xml:space="preserve">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</w:t>
      </w:r>
      <w:r>
        <w:rPr>
          <w:rFonts w:ascii="Times New Roman" w:hAnsi="Times New Roman"/>
          <w:color w:val="000000"/>
          <w:sz w:val="28"/>
          <w:lang w:val="ru-RU"/>
        </w:rPr>
        <w:t>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</w:t>
      </w:r>
      <w:r>
        <w:rPr>
          <w:rFonts w:ascii="Times New Roman" w:hAnsi="Times New Roman"/>
          <w:color w:val="000000"/>
          <w:sz w:val="28"/>
          <w:lang w:val="ru-RU"/>
        </w:rPr>
        <w:t>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</w:t>
      </w:r>
      <w:r>
        <w:rPr>
          <w:rFonts w:ascii="Times New Roman" w:hAnsi="Times New Roman"/>
          <w:color w:val="000000"/>
          <w:sz w:val="28"/>
          <w:lang w:val="ru-RU"/>
        </w:rPr>
        <w:t>траны. Условия и факторы размещения хозяйства.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</w:t>
      </w:r>
      <w:r>
        <w:rPr>
          <w:rFonts w:ascii="Times New Roman" w:hAnsi="Times New Roman"/>
          <w:color w:val="000000"/>
          <w:sz w:val="28"/>
          <w:lang w:val="ru-RU"/>
        </w:rPr>
        <w:t>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</w:t>
      </w:r>
      <w:r>
        <w:rPr>
          <w:rFonts w:ascii="Times New Roman" w:hAnsi="Times New Roman"/>
          <w:color w:val="000000"/>
          <w:sz w:val="28"/>
          <w:lang w:val="ru-RU"/>
        </w:rPr>
        <w:t>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</w:t>
      </w:r>
      <w:r>
        <w:rPr>
          <w:rFonts w:ascii="Times New Roman" w:hAnsi="Times New Roman"/>
          <w:color w:val="000000"/>
          <w:sz w:val="28"/>
          <w:lang w:val="ru-RU"/>
        </w:rPr>
        <w:t>и России на период до 2035 года».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</w:t>
      </w:r>
      <w:r>
        <w:rPr>
          <w:rFonts w:ascii="Times New Roman" w:hAnsi="Times New Roman"/>
          <w:color w:val="000000"/>
          <w:sz w:val="28"/>
          <w:lang w:val="ru-RU"/>
        </w:rPr>
        <w:t>тдельных регионах страны.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</w:t>
      </w:r>
      <w:r>
        <w:rPr>
          <w:rFonts w:ascii="Times New Roman" w:hAnsi="Times New Roman"/>
          <w:color w:val="000000"/>
          <w:sz w:val="28"/>
          <w:lang w:val="ru-RU"/>
        </w:rPr>
        <w:t>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</w:t>
      </w:r>
      <w:r>
        <w:rPr>
          <w:rFonts w:ascii="Times New Roman" w:hAnsi="Times New Roman"/>
          <w:color w:val="000000"/>
          <w:sz w:val="28"/>
          <w:lang w:val="ru-RU"/>
        </w:rPr>
        <w:t>етной металлургии России до 2030 года».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</w:t>
      </w:r>
      <w:r>
        <w:rPr>
          <w:rFonts w:ascii="Times New Roman" w:hAnsi="Times New Roman"/>
          <w:color w:val="000000"/>
          <w:sz w:val="28"/>
          <w:lang w:val="ru-RU"/>
        </w:rPr>
        <w:t xml:space="preserve">лей: основные районы и центры. Роль машиностроения в реализации целей политики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</w:t>
      </w:r>
      <w:r>
        <w:rPr>
          <w:rFonts w:ascii="Times New Roman" w:hAnsi="Times New Roman"/>
          <w:color w:val="000000"/>
          <w:sz w:val="28"/>
          <w:lang w:val="ru-RU"/>
        </w:rPr>
        <w:t>овные положения документов, определяющих стратегию развития отраслей машиностроительного комплекса.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</w:t>
      </w:r>
      <w:r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</w:t>
      </w:r>
      <w:r>
        <w:rPr>
          <w:rFonts w:ascii="Times New Roman" w:hAnsi="Times New Roman"/>
          <w:color w:val="000000"/>
          <w:sz w:val="28"/>
          <w:lang w:val="ru-RU"/>
        </w:rPr>
        <w:t>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</w:t>
      </w:r>
      <w:r>
        <w:rPr>
          <w:rFonts w:ascii="Times New Roman" w:hAnsi="Times New Roman"/>
          <w:color w:val="000000"/>
          <w:sz w:val="28"/>
          <w:lang w:val="ru-RU"/>
        </w:rPr>
        <w:t>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</w:t>
      </w:r>
      <w:r>
        <w:rPr>
          <w:rFonts w:ascii="Times New Roman" w:hAnsi="Times New Roman"/>
          <w:color w:val="000000"/>
          <w:sz w:val="28"/>
          <w:lang w:val="ru-RU"/>
        </w:rPr>
        <w:t>роблемы и перспективы развития. Основные положения «Стратегии развития лесного комплекса Российской Федерации до 2030 года».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 года» (Гл.1, 3 и 11) и «Стр</w:t>
      </w:r>
      <w:r>
        <w:rPr>
          <w:rFonts w:ascii="Times New Roman" w:hAnsi="Times New Roman"/>
          <w:color w:val="000000"/>
          <w:sz w:val="28"/>
          <w:lang w:val="ru-RU"/>
        </w:rPr>
        <w:t xml:space="preserve">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</w:t>
      </w:r>
      <w:r>
        <w:rPr>
          <w:rFonts w:ascii="Times New Roman" w:hAnsi="Times New Roman"/>
          <w:color w:val="000000"/>
          <w:sz w:val="28"/>
          <w:lang w:val="ru-RU"/>
        </w:rPr>
        <w:t xml:space="preserve">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отраслей. Сельское хозяйство и окружающая среда.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компл</w:t>
      </w:r>
      <w:r>
        <w:rPr>
          <w:rFonts w:ascii="Times New Roman" w:hAnsi="Times New Roman"/>
          <w:color w:val="000000"/>
          <w:sz w:val="28"/>
          <w:lang w:val="ru-RU"/>
        </w:rPr>
        <w:t>ексов Российской Федерации на период до 2030 года». Особенности АПК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</w:t>
      </w:r>
      <w:r>
        <w:rPr>
          <w:rFonts w:ascii="Times New Roman" w:hAnsi="Times New Roman"/>
          <w:color w:val="000000"/>
          <w:sz w:val="28"/>
          <w:lang w:val="ru-RU"/>
        </w:rPr>
        <w:t>раструктура; сфера обслуживания, рекреационное хозяйство — место и значение в хозяйстве.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</w:t>
      </w:r>
      <w:r>
        <w:rPr>
          <w:rFonts w:ascii="Times New Roman" w:hAnsi="Times New Roman"/>
          <w:color w:val="000000"/>
          <w:sz w:val="28"/>
          <w:lang w:val="ru-RU"/>
        </w:rPr>
        <w:t>дельных видов транспорта и связи: основные транспортные пути и линии связи, крупнейшие транспортные узлы.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Проблемы и </w:t>
      </w:r>
      <w:r>
        <w:rPr>
          <w:rFonts w:ascii="Times New Roman" w:hAnsi="Times New Roman"/>
          <w:color w:val="000000"/>
          <w:sz w:val="28"/>
          <w:lang w:val="ru-RU"/>
        </w:rPr>
        <w:t>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Анализ статистических данных с целью определения доли отдельных морских бассейнов в </w:t>
      </w:r>
      <w:r>
        <w:rPr>
          <w:rFonts w:ascii="Times New Roman" w:hAnsi="Times New Roman"/>
          <w:color w:val="000000"/>
          <w:sz w:val="28"/>
          <w:lang w:val="ru-RU"/>
        </w:rPr>
        <w:t>грузоперевозках и объяснение выявленных различий.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</w:t>
      </w:r>
      <w:r>
        <w:rPr>
          <w:rFonts w:ascii="Times New Roman" w:hAnsi="Times New Roman"/>
          <w:color w:val="000000"/>
          <w:sz w:val="28"/>
          <w:lang w:val="ru-RU"/>
        </w:rPr>
        <w:t>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</w:t>
      </w:r>
      <w:r>
        <w:rPr>
          <w:rFonts w:ascii="Times New Roman" w:hAnsi="Times New Roman"/>
          <w:color w:val="000000"/>
          <w:sz w:val="28"/>
          <w:lang w:val="ru-RU"/>
        </w:rPr>
        <w:t>чивающие развитие хозяйства.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Сравнител</w:t>
      </w:r>
      <w:r>
        <w:rPr>
          <w:rFonts w:ascii="Times New Roman" w:hAnsi="Times New Roman"/>
          <w:color w:val="000000"/>
          <w:sz w:val="28"/>
          <w:lang w:val="ru-RU"/>
        </w:rPr>
        <w:t>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</w:t>
      </w:r>
      <w:r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</w:t>
      </w:r>
      <w:r>
        <w:rPr>
          <w:rFonts w:ascii="Times New Roman" w:hAnsi="Times New Roman"/>
          <w:color w:val="000000"/>
          <w:sz w:val="28"/>
          <w:lang w:val="ru-RU"/>
        </w:rPr>
        <w:t xml:space="preserve">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</w:t>
      </w:r>
      <w:r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</w:t>
      </w:r>
      <w:r>
        <w:rPr>
          <w:rFonts w:ascii="Times New Roman" w:hAnsi="Times New Roman"/>
          <w:color w:val="000000"/>
          <w:sz w:val="28"/>
          <w:lang w:val="ru-RU"/>
        </w:rPr>
        <w:t>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</w:t>
      </w:r>
      <w:r>
        <w:rPr>
          <w:rFonts w:ascii="Times New Roman" w:hAnsi="Times New Roman"/>
          <w:color w:val="000000"/>
          <w:sz w:val="28"/>
          <w:lang w:val="ru-RU"/>
        </w:rPr>
        <w:t>ции Восточного макрорегиона по уровню социально-экономического развития; их внутренние различия.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Выявление фактор</w:t>
      </w:r>
      <w:r>
        <w:rPr>
          <w:rFonts w:ascii="Times New Roman" w:hAnsi="Times New Roman"/>
          <w:color w:val="000000"/>
          <w:sz w:val="28"/>
          <w:lang w:val="ru-RU"/>
        </w:rPr>
        <w:t>ов размещения предприятий одного из промышленных кластеров Дальнего Востока (по выбору).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</w:t>
      </w:r>
      <w:r>
        <w:rPr>
          <w:rFonts w:ascii="Times New Roman" w:hAnsi="Times New Roman"/>
          <w:color w:val="000000"/>
          <w:sz w:val="28"/>
          <w:lang w:val="ru-RU"/>
        </w:rPr>
        <w:t>зоны Российской Федерации».</w:t>
      </w: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страны СНГ.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  <w:sectPr w:rsidR="00051E9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  <w:lang w:val="ru-RU"/>
        </w:rPr>
        <w:t>ОБРАЗОВАТЕЛЬНЫЕ РЕЗУЛЬТАТЫ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</w:t>
      </w:r>
      <w:r>
        <w:rPr>
          <w:rFonts w:ascii="Times New Roman" w:hAnsi="Times New Roman"/>
          <w:color w:val="000000"/>
          <w:sz w:val="28"/>
          <w:lang w:val="ru-RU"/>
        </w:rPr>
        <w:t>ельности на её основе и в процессе реализации основных направлений воспитательной деятельности, в том числе в части: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</w:t>
      </w:r>
      <w:r>
        <w:rPr>
          <w:rFonts w:ascii="Times New Roman" w:hAnsi="Times New Roman"/>
          <w:color w:val="000000"/>
          <w:sz w:val="28"/>
          <w:lang w:val="ru-RU"/>
        </w:rPr>
        <w:t>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</w:t>
      </w:r>
      <w:r>
        <w:rPr>
          <w:rFonts w:ascii="Times New Roman" w:hAnsi="Times New Roman"/>
          <w:color w:val="000000"/>
          <w:sz w:val="28"/>
          <w:lang w:val="ru-RU"/>
        </w:rPr>
        <w:t>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</w:t>
      </w:r>
      <w:r>
        <w:rPr>
          <w:rFonts w:ascii="Times New Roman" w:hAnsi="Times New Roman"/>
          <w:color w:val="000000"/>
          <w:sz w:val="28"/>
          <w:lang w:val="ru-RU"/>
        </w:rPr>
        <w:t>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</w:t>
      </w:r>
      <w:r>
        <w:rPr>
          <w:rFonts w:ascii="Times New Roman" w:hAnsi="Times New Roman"/>
          <w:color w:val="000000"/>
          <w:sz w:val="28"/>
          <w:lang w:val="ru-RU"/>
        </w:rPr>
        <w:t>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</w:t>
      </w:r>
      <w:r>
        <w:rPr>
          <w:rFonts w:ascii="Times New Roman" w:hAnsi="Times New Roman"/>
          <w:color w:val="000000"/>
          <w:sz w:val="28"/>
          <w:lang w:val="ru-RU"/>
        </w:rPr>
        <w:t xml:space="preserve">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</w:t>
      </w:r>
      <w:r>
        <w:rPr>
          <w:rFonts w:ascii="Times New Roman" w:hAnsi="Times New Roman"/>
          <w:color w:val="000000"/>
          <w:sz w:val="28"/>
          <w:lang w:val="ru-RU"/>
        </w:rPr>
        <w:t>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</w:t>
      </w:r>
      <w:r>
        <w:rPr>
          <w:rFonts w:ascii="Times New Roman" w:hAnsi="Times New Roman"/>
          <w:color w:val="000000"/>
          <w:sz w:val="28"/>
          <w:lang w:val="ru-RU"/>
        </w:rPr>
        <w:t>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роли этнических культурных традиций;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 ориент</w:t>
      </w:r>
      <w:r>
        <w:rPr>
          <w:rFonts w:ascii="Times New Roman" w:hAnsi="Times New Roman"/>
          <w:color w:val="000000"/>
          <w:sz w:val="28"/>
          <w:lang w:val="ru-RU"/>
        </w:rPr>
        <w:t>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</w:t>
      </w:r>
      <w:r>
        <w:rPr>
          <w:rFonts w:ascii="Times New Roman" w:hAnsi="Times New Roman"/>
          <w:color w:val="000000"/>
          <w:sz w:val="28"/>
          <w:lang w:val="ru-RU"/>
        </w:rPr>
        <w:t xml:space="preserve">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</w:t>
      </w:r>
      <w:r>
        <w:rPr>
          <w:rFonts w:ascii="Times New Roman" w:hAnsi="Times New Roman"/>
          <w:color w:val="000000"/>
          <w:sz w:val="28"/>
          <w:lang w:val="ru-RU"/>
        </w:rPr>
        <w:t>стремление совершенствовать пути достижения индивидуального и коллективного благополучия.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</w:t>
      </w:r>
      <w:r>
        <w:rPr>
          <w:rFonts w:ascii="Times New Roman" w:hAnsi="Times New Roman"/>
          <w:color w:val="000000"/>
          <w:sz w:val="28"/>
          <w:lang w:val="ru-RU"/>
        </w:rPr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</w:t>
      </w:r>
      <w:r>
        <w:rPr>
          <w:rFonts w:ascii="Times New Roman" w:hAnsi="Times New Roman"/>
          <w:color w:val="000000"/>
          <w:sz w:val="28"/>
          <w:lang w:val="ru-RU"/>
        </w:rPr>
        <w:t xml:space="preserve">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</w:t>
      </w:r>
      <w:r>
        <w:rPr>
          <w:rFonts w:ascii="Times New Roman" w:hAnsi="Times New Roman"/>
          <w:color w:val="000000"/>
          <w:sz w:val="28"/>
          <w:lang w:val="ru-RU"/>
        </w:rPr>
        <w:t>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</w:t>
      </w:r>
      <w:r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</w:t>
      </w:r>
      <w:r>
        <w:rPr>
          <w:rFonts w:ascii="Times New Roman" w:hAnsi="Times New Roman"/>
          <w:color w:val="000000"/>
          <w:sz w:val="28"/>
          <w:lang w:val="ru-RU"/>
        </w:rPr>
        <w:t>ктории образования и жизненных планов с учётом личных и общественных интересов и потребностей.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</w:t>
      </w:r>
      <w:r>
        <w:rPr>
          <w:rFonts w:ascii="Times New Roman" w:hAnsi="Times New Roman"/>
          <w:color w:val="000000"/>
          <w:sz w:val="28"/>
          <w:lang w:val="ru-RU"/>
        </w:rPr>
        <w:t>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</w:t>
      </w:r>
      <w:r>
        <w:rPr>
          <w:rFonts w:ascii="Times New Roman" w:hAnsi="Times New Roman"/>
          <w:color w:val="000000"/>
          <w:sz w:val="28"/>
          <w:lang w:val="ru-RU"/>
        </w:rPr>
        <w:t>й, технологической и социальной сред; готовность к участию в практической деятельности экологической направленности.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</w:t>
      </w:r>
      <w:r>
        <w:rPr>
          <w:rFonts w:ascii="Times New Roman" w:hAnsi="Times New Roman"/>
          <w:color w:val="000000"/>
          <w:sz w:val="28"/>
          <w:lang w:val="ru-RU"/>
        </w:rPr>
        <w:t>ний, основания для их сравнения;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</w:t>
      </w:r>
      <w:r>
        <w:rPr>
          <w:rFonts w:ascii="Times New Roman" w:hAnsi="Times New Roman"/>
          <w:color w:val="000000"/>
          <w:sz w:val="28"/>
          <w:lang w:val="ru-RU"/>
        </w:rPr>
        <w:t>чи;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</w:t>
      </w:r>
      <w:r>
        <w:rPr>
          <w:rFonts w:ascii="Times New Roman" w:hAnsi="Times New Roman"/>
          <w:color w:val="000000"/>
          <w:sz w:val="28"/>
          <w:lang w:val="ru-RU"/>
        </w:rPr>
        <w:t>объектов, процессов и явлений;</w:t>
      </w:r>
    </w:p>
    <w:p w:rsidR="00051E9B" w:rsidRDefault="000A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</w:t>
      </w:r>
      <w:r>
        <w:rPr>
          <w:rFonts w:ascii="Times New Roman" w:hAnsi="Times New Roman"/>
          <w:color w:val="000000"/>
          <w:sz w:val="28"/>
          <w:lang w:val="ru-RU"/>
        </w:rPr>
        <w:t>льзовать географические вопросы как исследовательский инструмент познания;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</w:t>
      </w:r>
      <w:r>
        <w:rPr>
          <w:rFonts w:ascii="Times New Roman" w:hAnsi="Times New Roman"/>
          <w:color w:val="000000"/>
          <w:sz w:val="28"/>
          <w:lang w:val="ru-RU"/>
        </w:rPr>
        <w:t>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</w:t>
      </w:r>
      <w:r>
        <w:rPr>
          <w:rFonts w:ascii="Times New Roman" w:hAnsi="Times New Roman"/>
          <w:color w:val="000000"/>
          <w:sz w:val="28"/>
          <w:lang w:val="ru-RU"/>
        </w:rPr>
        <w:t>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</w:t>
      </w:r>
      <w:r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51E9B" w:rsidRDefault="000A6A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</w:t>
      </w:r>
      <w:r>
        <w:rPr>
          <w:rFonts w:ascii="Times New Roman" w:hAnsi="Times New Roman"/>
          <w:color w:val="000000"/>
          <w:sz w:val="28"/>
          <w:lang w:val="ru-RU"/>
        </w:rPr>
        <w:t>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</w:t>
      </w:r>
      <w:r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с учётом предложенной учебной задачи и заданных критериев;</w:t>
      </w:r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</w:t>
      </w:r>
      <w:r>
        <w:rPr>
          <w:rFonts w:ascii="Times New Roman" w:hAnsi="Times New Roman"/>
          <w:color w:val="000000"/>
          <w:sz w:val="28"/>
          <w:lang w:val="ru-RU"/>
        </w:rPr>
        <w:t>ающие одну и ту же идею, в различных источниках географической информации;</w:t>
      </w:r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</w:t>
      </w:r>
      <w:r>
        <w:rPr>
          <w:rFonts w:ascii="Times New Roman" w:hAnsi="Times New Roman"/>
          <w:color w:val="000000"/>
          <w:sz w:val="28"/>
          <w:lang w:val="ru-RU"/>
        </w:rPr>
        <w:t>анным самостоятельно;</w:t>
      </w:r>
    </w:p>
    <w:p w:rsidR="00051E9B" w:rsidRDefault="000A6A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051E9B" w:rsidRDefault="000A6A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051E9B" w:rsidRDefault="000A6A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51E9B" w:rsidRDefault="000A6A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051E9B" w:rsidRDefault="000A6A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51E9B" w:rsidRDefault="000A6A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1E9B" w:rsidRDefault="000A6A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51E9B" w:rsidRDefault="000A6A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</w:t>
      </w:r>
      <w:r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51E9B" w:rsidRDefault="000A6A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51E9B" w:rsidRDefault="000A6A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51E9B" w:rsidRDefault="000A6A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51E9B" w:rsidRDefault="000A6A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</w:t>
      </w:r>
      <w:r>
        <w:rPr>
          <w:rFonts w:ascii="Times New Roman" w:hAnsi="Times New Roman"/>
          <w:color w:val="000000"/>
          <w:sz w:val="28"/>
          <w:lang w:val="ru-RU"/>
        </w:rPr>
        <w:t>оценку приобретённому опыту;</w:t>
      </w:r>
    </w:p>
    <w:p w:rsidR="00051E9B" w:rsidRDefault="000A6A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51E9B" w:rsidRDefault="000A6A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051E9B" w:rsidRDefault="000A6A7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51E9B" w:rsidRDefault="000A6A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</w:t>
      </w:r>
      <w:r>
        <w:rPr>
          <w:rFonts w:ascii="Times New Roman" w:hAnsi="Times New Roman"/>
          <w:color w:val="000000"/>
          <w:sz w:val="28"/>
          <w:lang w:val="ru-RU"/>
        </w:rPr>
        <w:t xml:space="preserve"> другому человеку, его мнению;</w:t>
      </w:r>
    </w:p>
    <w:p w:rsidR="00051E9B" w:rsidRDefault="000A6A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</w:t>
      </w:r>
      <w:r>
        <w:rPr>
          <w:rFonts w:ascii="Times New Roman" w:hAnsi="Times New Roman"/>
          <w:color w:val="000000"/>
          <w:sz w:val="28"/>
          <w:lang w:val="ru-RU"/>
        </w:rPr>
        <w:t>етодов исследования, применяемых в географии;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</w:t>
      </w:r>
      <w:r>
        <w:rPr>
          <w:rFonts w:ascii="Times New Roman" w:hAnsi="Times New Roman"/>
          <w:color w:val="000000"/>
          <w:sz w:val="28"/>
          <w:lang w:val="ru-RU"/>
        </w:rPr>
        <w:t>ваний современности;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ср</w:t>
      </w:r>
      <w:r>
        <w:rPr>
          <w:rFonts w:ascii="Times New Roman" w:hAnsi="Times New Roman"/>
          <w:color w:val="000000"/>
          <w:sz w:val="28"/>
          <w:lang w:val="ru-RU"/>
        </w:rPr>
        <w:t>авнивать маршруты их путешествий;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</w:t>
      </w:r>
      <w:r>
        <w:rPr>
          <w:rFonts w:ascii="Times New Roman" w:hAnsi="Times New Roman"/>
          <w:color w:val="000000"/>
          <w:sz w:val="28"/>
          <w:lang w:val="ru-RU"/>
        </w:rPr>
        <w:t>рафическое изучение Земли;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</w:t>
      </w:r>
      <w:r>
        <w:rPr>
          <w:rFonts w:ascii="Times New Roman" w:hAnsi="Times New Roman"/>
          <w:color w:val="000000"/>
          <w:sz w:val="28"/>
          <w:lang w:val="ru-RU"/>
        </w:rPr>
        <w:t>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</w:t>
      </w:r>
      <w:r>
        <w:rPr>
          <w:rFonts w:ascii="Times New Roman" w:hAnsi="Times New Roman"/>
          <w:color w:val="000000"/>
          <w:sz w:val="28"/>
          <w:lang w:val="ru-RU"/>
        </w:rPr>
        <w:t>ых и (или) практико-ориентированных задач;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</w:t>
      </w:r>
      <w:r>
        <w:rPr>
          <w:rFonts w:ascii="Times New Roman" w:hAnsi="Times New Roman"/>
          <w:color w:val="000000"/>
          <w:sz w:val="28"/>
          <w:lang w:val="ru-RU"/>
        </w:rPr>
        <w:t>ванных задач;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</w:t>
      </w:r>
      <w:r>
        <w:rPr>
          <w:rFonts w:ascii="Times New Roman" w:hAnsi="Times New Roman"/>
          <w:color w:val="000000"/>
          <w:sz w:val="28"/>
          <w:lang w:val="ru-RU"/>
        </w:rPr>
        <w:t>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</w:t>
      </w:r>
      <w:r>
        <w:rPr>
          <w:rFonts w:ascii="Times New Roman" w:hAnsi="Times New Roman"/>
          <w:color w:val="000000"/>
          <w:sz w:val="28"/>
          <w:lang w:val="ru-RU"/>
        </w:rPr>
        <w:t>»; «минерал» и «горная порода»;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обозначать на контурной карте материки и океаны, </w:t>
      </w:r>
      <w:r>
        <w:rPr>
          <w:rFonts w:ascii="Times New Roman" w:hAnsi="Times New Roman"/>
          <w:color w:val="000000"/>
          <w:sz w:val="28"/>
          <w:lang w:val="ru-RU"/>
        </w:rPr>
        <w:t>крупные формы рельефа Земли;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</w:t>
      </w:r>
      <w:r>
        <w:rPr>
          <w:rFonts w:ascii="Times New Roman" w:hAnsi="Times New Roman"/>
          <w:color w:val="000000"/>
          <w:sz w:val="28"/>
          <w:lang w:val="ru-RU"/>
        </w:rPr>
        <w:t>та», «эпицентр землетрясения» и «очаг землетрясения»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</w:t>
      </w:r>
      <w:r>
        <w:rPr>
          <w:rFonts w:ascii="Times New Roman" w:hAnsi="Times New Roman"/>
          <w:color w:val="000000"/>
          <w:sz w:val="28"/>
          <w:lang w:val="ru-RU"/>
        </w:rPr>
        <w:t xml:space="preserve">нутренних и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</w:t>
      </w:r>
      <w:r>
        <w:rPr>
          <w:rFonts w:ascii="Times New Roman" w:hAnsi="Times New Roman"/>
          <w:color w:val="000000"/>
          <w:sz w:val="28"/>
          <w:lang w:val="ru-RU"/>
        </w:rPr>
        <w:t>преждения;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</w:t>
      </w:r>
      <w:r>
        <w:rPr>
          <w:rFonts w:ascii="Times New Roman" w:hAnsi="Times New Roman"/>
          <w:color w:val="000000"/>
          <w:sz w:val="28"/>
          <w:lang w:val="ru-RU"/>
        </w:rPr>
        <w:t>иальностей, изучающих литосферу;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051E9B" w:rsidRDefault="000A6A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</w:t>
      </w:r>
      <w:r>
        <w:rPr>
          <w:rFonts w:ascii="Times New Roman" w:hAnsi="Times New Roman"/>
          <w:color w:val="000000"/>
          <w:sz w:val="28"/>
          <w:lang w:val="ru-RU"/>
        </w:rPr>
        <w:t>еской, географического описания).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>
        <w:rPr>
          <w:rFonts w:ascii="Times New Roman" w:hAnsi="Times New Roman"/>
          <w:color w:val="000000"/>
          <w:sz w:val="28"/>
          <w:lang w:val="ru-RU"/>
        </w:rPr>
        <w:t>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</w:t>
      </w:r>
      <w:r>
        <w:rPr>
          <w:rFonts w:ascii="Times New Roman" w:hAnsi="Times New Roman"/>
          <w:color w:val="000000"/>
          <w:sz w:val="28"/>
          <w:lang w:val="ru-RU"/>
        </w:rPr>
        <w:t>х и средств их предупреждения;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</w:t>
      </w:r>
      <w:r>
        <w:rPr>
          <w:rFonts w:ascii="Times New Roman" w:hAnsi="Times New Roman"/>
          <w:color w:val="000000"/>
          <w:sz w:val="28"/>
          <w:lang w:val="ru-RU"/>
        </w:rPr>
        <w:t>ы», «цунами», «приливы и отливы»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реки по </w:t>
      </w:r>
      <w:r>
        <w:rPr>
          <w:rFonts w:ascii="Times New Roman" w:hAnsi="Times New Roman"/>
          <w:color w:val="000000"/>
          <w:sz w:val="28"/>
          <w:lang w:val="ru-RU"/>
        </w:rPr>
        <w:t>заданным признакам;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</w:t>
      </w:r>
      <w:r>
        <w:rPr>
          <w:rFonts w:ascii="Times New Roman" w:hAnsi="Times New Roman"/>
          <w:color w:val="000000"/>
          <w:sz w:val="28"/>
          <w:lang w:val="ru-RU"/>
        </w:rPr>
        <w:t>ечного бассейна;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</w:t>
      </w:r>
      <w:r>
        <w:rPr>
          <w:rFonts w:ascii="Times New Roman" w:hAnsi="Times New Roman"/>
          <w:color w:val="000000"/>
          <w:sz w:val="28"/>
          <w:lang w:val="ru-RU"/>
        </w:rPr>
        <w:t>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lang w:val="ru-RU"/>
        </w:rPr>
        <w:t>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</w:t>
      </w:r>
      <w:r>
        <w:rPr>
          <w:rFonts w:ascii="Times New Roman" w:hAnsi="Times New Roman"/>
          <w:color w:val="000000"/>
          <w:sz w:val="28"/>
          <w:lang w:val="ru-RU"/>
        </w:rPr>
        <w:t>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</w:t>
      </w:r>
      <w:r>
        <w:rPr>
          <w:rFonts w:ascii="Times New Roman" w:hAnsi="Times New Roman"/>
          <w:color w:val="000000"/>
          <w:sz w:val="28"/>
          <w:lang w:val="ru-RU"/>
        </w:rPr>
        <w:t>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</w:t>
      </w:r>
      <w:r>
        <w:rPr>
          <w:rFonts w:ascii="Times New Roman" w:hAnsi="Times New Roman"/>
          <w:color w:val="000000"/>
          <w:sz w:val="28"/>
          <w:lang w:val="ru-RU"/>
        </w:rPr>
        <w:t>ия «атмосфера», «тропосфера», «стратосфера», «верхние слои атмосферы»;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</w:t>
      </w:r>
      <w:r>
        <w:rPr>
          <w:rFonts w:ascii="Times New Roman" w:hAnsi="Times New Roman"/>
          <w:color w:val="000000"/>
          <w:sz w:val="28"/>
          <w:lang w:val="ru-RU"/>
        </w:rPr>
        <w:t>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</w:t>
      </w:r>
      <w:r>
        <w:rPr>
          <w:rFonts w:ascii="Times New Roman" w:hAnsi="Times New Roman"/>
          <w:color w:val="000000"/>
          <w:sz w:val="28"/>
          <w:lang w:val="ru-RU"/>
        </w:rPr>
        <w:t>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</w:t>
      </w:r>
      <w:r>
        <w:rPr>
          <w:rFonts w:ascii="Times New Roman" w:hAnsi="Times New Roman"/>
          <w:color w:val="000000"/>
          <w:sz w:val="28"/>
          <w:lang w:val="ru-RU"/>
        </w:rPr>
        <w:t>ных зонах;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</w:t>
      </w:r>
      <w:r>
        <w:rPr>
          <w:rFonts w:ascii="Times New Roman" w:hAnsi="Times New Roman"/>
          <w:color w:val="000000"/>
          <w:sz w:val="28"/>
          <w:lang w:val="ru-RU"/>
        </w:rPr>
        <w:t>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51E9B" w:rsidRDefault="000A6A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</w:t>
      </w:r>
      <w:r>
        <w:rPr>
          <w:rFonts w:ascii="Times New Roman" w:hAnsi="Times New Roman"/>
          <w:color w:val="000000"/>
          <w:sz w:val="28"/>
          <w:lang w:val="ru-RU"/>
        </w:rPr>
        <w:t>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географическим картам и глобусу местоположение изученных географических </w:t>
      </w:r>
      <w:r>
        <w:rPr>
          <w:rFonts w:ascii="Times New Roman" w:hAnsi="Times New Roman"/>
          <w:color w:val="000000"/>
          <w:sz w:val="28"/>
          <w:lang w:val="ru-RU"/>
        </w:rPr>
        <w:t>объектов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</w:t>
      </w:r>
      <w:r>
        <w:rPr>
          <w:rFonts w:ascii="Times New Roman" w:hAnsi="Times New Roman"/>
          <w:color w:val="000000"/>
          <w:sz w:val="28"/>
          <w:lang w:val="ru-RU"/>
        </w:rPr>
        <w:t>их свойств географической оболочки, как зональность, ритмичность и целостность;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</w:t>
      </w:r>
      <w:r>
        <w:rPr>
          <w:rFonts w:ascii="Times New Roman" w:hAnsi="Times New Roman"/>
          <w:color w:val="000000"/>
          <w:sz w:val="28"/>
          <w:lang w:val="ru-RU"/>
        </w:rPr>
        <w:t>ходящие в географической оболочке;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между компонентами </w:t>
      </w:r>
      <w:r>
        <w:rPr>
          <w:rFonts w:ascii="Times New Roman" w:hAnsi="Times New Roman"/>
          <w:color w:val="000000"/>
          <w:sz w:val="28"/>
          <w:lang w:val="ru-RU"/>
        </w:rPr>
        <w:t>природы в пределах отдельных территорий с использованием различных источников географической информации;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</w:t>
      </w:r>
      <w:r>
        <w:rPr>
          <w:rFonts w:ascii="Times New Roman" w:hAnsi="Times New Roman"/>
          <w:color w:val="000000"/>
          <w:sz w:val="28"/>
          <w:lang w:val="ru-RU"/>
        </w:rPr>
        <w:t>уя географические карты) взаимосвязи между движением литосферных плит и размещением крупных форм рельефа;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тропических широт, </w:t>
      </w:r>
      <w:r>
        <w:rPr>
          <w:rFonts w:ascii="Times New Roman" w:hAnsi="Times New Roman"/>
          <w:color w:val="000000"/>
          <w:sz w:val="28"/>
          <w:lang w:val="ru-RU"/>
        </w:rPr>
        <w:t>западных ветров;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влияние климатообра</w:t>
      </w:r>
      <w:r>
        <w:rPr>
          <w:rFonts w:ascii="Times New Roman" w:hAnsi="Times New Roman"/>
          <w:color w:val="000000"/>
          <w:sz w:val="28"/>
          <w:lang w:val="ru-RU"/>
        </w:rPr>
        <w:t>зующих факторов на климатические особенности территории;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географической широтой и с глубиной на основе анализа различных источников географической информации;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</w:t>
      </w:r>
      <w:r>
        <w:rPr>
          <w:rFonts w:ascii="Times New Roman" w:hAnsi="Times New Roman"/>
          <w:color w:val="000000"/>
          <w:sz w:val="28"/>
          <w:lang w:val="ru-RU"/>
        </w:rPr>
        <w:t>ния учебных и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хозяйственной деятельности людей на различных </w:t>
      </w:r>
      <w:r>
        <w:rPr>
          <w:rFonts w:ascii="Times New Roman" w:hAnsi="Times New Roman"/>
          <w:color w:val="000000"/>
          <w:sz w:val="28"/>
          <w:lang w:val="ru-RU"/>
        </w:rPr>
        <w:t>территориях;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природы,</w:t>
      </w:r>
      <w:r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отдельных территорий;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</w:t>
      </w:r>
      <w:r>
        <w:rPr>
          <w:rFonts w:ascii="Times New Roman" w:hAnsi="Times New Roman"/>
          <w:color w:val="000000"/>
          <w:sz w:val="28"/>
          <w:lang w:val="ru-RU"/>
        </w:rPr>
        <w:t xml:space="preserve">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(в виде карты, таблицы, графика, географического описания) географическую информацию, </w:t>
      </w:r>
      <w:r>
        <w:rPr>
          <w:rFonts w:ascii="Times New Roman" w:hAnsi="Times New Roman"/>
          <w:color w:val="000000"/>
          <w:sz w:val="28"/>
          <w:lang w:val="ru-RU"/>
        </w:rPr>
        <w:t>необходимую для решения учебных и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</w:t>
      </w:r>
      <w:r>
        <w:rPr>
          <w:rFonts w:ascii="Times New Roman" w:hAnsi="Times New Roman"/>
          <w:color w:val="000000"/>
          <w:sz w:val="28"/>
          <w:lang w:val="ru-RU"/>
        </w:rPr>
        <w:t>я решения различных учебных и практико-ориентированных задач;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051E9B" w:rsidRDefault="000A6A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</w:t>
      </w:r>
      <w:r>
        <w:rPr>
          <w:rFonts w:ascii="Times New Roman" w:hAnsi="Times New Roman"/>
          <w:color w:val="000000"/>
          <w:sz w:val="28"/>
          <w:lang w:val="ru-RU"/>
        </w:rPr>
        <w:t>источниках информации факты, позволяющие определить вклад российских учёных и путешественников в освоение страны;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</w:t>
      </w:r>
      <w:r>
        <w:rPr>
          <w:rFonts w:ascii="Times New Roman" w:hAnsi="Times New Roman"/>
          <w:color w:val="000000"/>
          <w:sz w:val="28"/>
          <w:lang w:val="ru-RU"/>
        </w:rPr>
        <w:t>графические районы и макрорегионы России;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</w:t>
      </w:r>
      <w:r>
        <w:rPr>
          <w:rFonts w:ascii="Times New Roman" w:hAnsi="Times New Roman"/>
          <w:color w:val="000000"/>
          <w:sz w:val="28"/>
          <w:lang w:val="ru-RU"/>
        </w:rPr>
        <w:t>льность населения;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</w:t>
      </w:r>
      <w:r>
        <w:rPr>
          <w:rFonts w:ascii="Times New Roman" w:hAnsi="Times New Roman"/>
          <w:color w:val="000000"/>
          <w:sz w:val="28"/>
          <w:lang w:val="ru-RU"/>
        </w:rPr>
        <w:t>родных условий в пределах отдельных регионов страны;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природопользования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извлекать и ис</w:t>
      </w:r>
      <w:r>
        <w:rPr>
          <w:rFonts w:ascii="Times New Roman" w:hAnsi="Times New Roman"/>
          <w:color w:val="000000"/>
          <w:sz w:val="28"/>
          <w:lang w:val="ru-RU"/>
        </w:rPr>
        <w:t>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</w:t>
      </w:r>
      <w:r>
        <w:rPr>
          <w:rFonts w:ascii="Times New Roman" w:hAnsi="Times New Roman"/>
          <w:color w:val="000000"/>
          <w:sz w:val="28"/>
          <w:lang w:val="ru-RU"/>
        </w:rPr>
        <w:t>ти распространения гидрологических, геологических и метеорологических опасных природных явлений на территории страны;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</w:t>
      </w:r>
      <w:r>
        <w:rPr>
          <w:rFonts w:ascii="Times New Roman" w:hAnsi="Times New Roman"/>
          <w:color w:val="000000"/>
          <w:sz w:val="28"/>
          <w:lang w:val="ru-RU"/>
        </w:rPr>
        <w:t>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процессы и явления, определяющие особенности природы страны, отдельных регионов и своей местности;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«плита», </w:t>
      </w:r>
      <w:r>
        <w:rPr>
          <w:rFonts w:ascii="Times New Roman" w:hAnsi="Times New Roman"/>
          <w:color w:val="000000"/>
          <w:sz w:val="28"/>
          <w:lang w:val="ru-RU"/>
        </w:rPr>
        <w:t>«щит», «моренный холм», «бараньи лбы», «бархан», «дюна»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</w:t>
      </w:r>
      <w:r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понятия «цикло</w:t>
      </w:r>
      <w:r>
        <w:rPr>
          <w:rFonts w:ascii="Times New Roman" w:hAnsi="Times New Roman"/>
          <w:color w:val="000000"/>
          <w:sz w:val="28"/>
          <w:lang w:val="ru-RU"/>
        </w:rPr>
        <w:t>н», «антициклон», «атмосферный фронт» для объяснения особенностей погоды отдельных территорий с помощью карт погоды;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>
        <w:rPr>
          <w:rFonts w:ascii="Times New Roman" w:hAnsi="Times New Roman"/>
          <w:color w:val="000000"/>
          <w:sz w:val="28"/>
          <w:lang w:val="ru-RU"/>
        </w:rPr>
        <w:t>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</w:t>
      </w:r>
      <w:r>
        <w:rPr>
          <w:rFonts w:ascii="Times New Roman" w:hAnsi="Times New Roman"/>
          <w:color w:val="000000"/>
          <w:sz w:val="28"/>
          <w:lang w:val="ru-RU"/>
        </w:rPr>
        <w:t>спространения многолетней мерзлоты;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>
        <w:rPr>
          <w:rFonts w:ascii="Times New Roman" w:hAnsi="Times New Roman"/>
          <w:color w:val="000000"/>
          <w:sz w:val="28"/>
          <w:lang w:val="ru-RU"/>
        </w:rPr>
        <w:t>особо охраняемых природных территорий России и своего края, животных и растений, занесённых в Красную книгу России;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</w:t>
      </w:r>
      <w:r>
        <w:rPr>
          <w:rFonts w:ascii="Times New Roman" w:hAnsi="Times New Roman"/>
          <w:color w:val="000000"/>
          <w:sz w:val="28"/>
          <w:lang w:val="ru-RU"/>
        </w:rPr>
        <w:t>х), необходимые для изучения особенностей населения России;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</w:t>
      </w:r>
      <w:r>
        <w:rPr>
          <w:rFonts w:ascii="Times New Roman" w:hAnsi="Times New Roman"/>
          <w:color w:val="000000"/>
          <w:sz w:val="28"/>
          <w:lang w:val="ru-RU"/>
        </w:rPr>
        <w:t>ми других стран;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</w:t>
      </w:r>
      <w:r>
        <w:rPr>
          <w:rFonts w:ascii="Times New Roman" w:hAnsi="Times New Roman"/>
          <w:color w:val="000000"/>
          <w:sz w:val="28"/>
          <w:lang w:val="ru-RU"/>
        </w:rPr>
        <w:t>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</w:t>
      </w:r>
      <w:r>
        <w:rPr>
          <w:rFonts w:ascii="Times New Roman" w:hAnsi="Times New Roman"/>
          <w:color w:val="000000"/>
          <w:sz w:val="28"/>
          <w:lang w:val="ru-RU"/>
        </w:rPr>
        <w:t>ьной жизни;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</w:t>
      </w:r>
      <w:r>
        <w:rPr>
          <w:rFonts w:ascii="Times New Roman" w:hAnsi="Times New Roman"/>
          <w:color w:val="000000"/>
          <w:sz w:val="28"/>
          <w:lang w:val="ru-RU"/>
        </w:rPr>
        <w:t>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</w:t>
      </w:r>
      <w:r>
        <w:rPr>
          <w:rFonts w:ascii="Times New Roman" w:hAnsi="Times New Roman"/>
          <w:color w:val="000000"/>
          <w:sz w:val="28"/>
          <w:lang w:val="ru-RU"/>
        </w:rPr>
        <w:t>актико- ориентированных задач;</w:t>
      </w:r>
    </w:p>
    <w:p w:rsidR="00051E9B" w:rsidRDefault="000A6A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51E9B" w:rsidRDefault="00051E9B">
      <w:pPr>
        <w:spacing w:after="0" w:line="264" w:lineRule="auto"/>
        <w:ind w:left="120"/>
        <w:jc w:val="both"/>
        <w:rPr>
          <w:lang w:val="ru-RU"/>
        </w:rPr>
      </w:pP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</w:t>
      </w:r>
      <w:r>
        <w:rPr>
          <w:rFonts w:ascii="Times New Roman" w:hAnsi="Times New Roman"/>
          <w:color w:val="000000"/>
          <w:sz w:val="28"/>
          <w:lang w:val="ru-RU"/>
        </w:rPr>
        <w:t>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географическую информацию, необходимую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</w:t>
      </w:r>
      <w:r>
        <w:rPr>
          <w:rFonts w:ascii="Times New Roman" w:hAnsi="Times New Roman"/>
          <w:color w:val="000000"/>
          <w:sz w:val="28"/>
          <w:lang w:val="ru-RU"/>
        </w:rPr>
        <w:t>-ориентированных задач;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</w:t>
      </w:r>
      <w:r>
        <w:rPr>
          <w:rFonts w:ascii="Times New Roman" w:hAnsi="Times New Roman"/>
          <w:color w:val="000000"/>
          <w:sz w:val="28"/>
          <w:lang w:val="ru-RU"/>
        </w:rPr>
        <w:t>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</w:t>
      </w:r>
      <w:r>
        <w:rPr>
          <w:rFonts w:ascii="Times New Roman" w:hAnsi="Times New Roman"/>
          <w:color w:val="000000"/>
          <w:sz w:val="28"/>
          <w:lang w:val="ru-RU"/>
        </w:rPr>
        <w:t>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</w:t>
      </w:r>
      <w:r>
        <w:rPr>
          <w:rFonts w:ascii="Times New Roman" w:hAnsi="Times New Roman"/>
          <w:color w:val="000000"/>
          <w:sz w:val="28"/>
          <w:lang w:val="ru-RU"/>
        </w:rPr>
        <w:t xml:space="preserve"> «ТЭК», для решения учебных и (или) практико-ориентированных задач;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</w:t>
      </w:r>
      <w:r>
        <w:rPr>
          <w:rFonts w:ascii="Times New Roman" w:hAnsi="Times New Roman"/>
          <w:color w:val="000000"/>
          <w:sz w:val="28"/>
          <w:lang w:val="ru-RU"/>
        </w:rPr>
        <w:t>ргетической державы; проблемы и перспективы развития отраслей хозяйства и регионов России;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</w:t>
      </w:r>
      <w:r>
        <w:rPr>
          <w:rFonts w:ascii="Times New Roman" w:hAnsi="Times New Roman"/>
          <w:color w:val="000000"/>
          <w:sz w:val="28"/>
          <w:lang w:val="ru-RU"/>
        </w:rPr>
        <w:t>ского развития на основе имеющихся знаний и анализа информации из дополнительных источников;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</w:t>
      </w:r>
      <w:r>
        <w:rPr>
          <w:rFonts w:ascii="Times New Roman" w:hAnsi="Times New Roman"/>
          <w:color w:val="000000"/>
          <w:sz w:val="28"/>
          <w:lang w:val="ru-RU"/>
        </w:rPr>
        <w:t xml:space="preserve">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</w:t>
      </w:r>
      <w:r>
        <w:rPr>
          <w:rFonts w:ascii="Times New Roman" w:hAnsi="Times New Roman"/>
          <w:color w:val="000000"/>
          <w:sz w:val="28"/>
          <w:lang w:val="ru-RU"/>
        </w:rPr>
        <w:t>основе возобновляемых источников энергии (ВИЭ);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</w:t>
      </w:r>
      <w:r>
        <w:rPr>
          <w:rFonts w:ascii="Times New Roman" w:hAnsi="Times New Roman"/>
          <w:color w:val="000000"/>
          <w:sz w:val="28"/>
          <w:lang w:val="ru-RU"/>
        </w:rPr>
        <w:t>азмещения производства);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капитал;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</w:t>
      </w:r>
      <w:r>
        <w:rPr>
          <w:rFonts w:ascii="Times New Roman" w:hAnsi="Times New Roman"/>
          <w:color w:val="000000"/>
          <w:sz w:val="28"/>
          <w:lang w:val="ru-RU"/>
        </w:rPr>
        <w:t>хозяйства;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</w:t>
      </w:r>
      <w:r>
        <w:rPr>
          <w:rFonts w:ascii="Times New Roman" w:hAnsi="Times New Roman"/>
          <w:color w:val="000000"/>
          <w:sz w:val="28"/>
          <w:lang w:val="ru-RU"/>
        </w:rPr>
        <w:t>тий; оценивать условия отдельных территорий для размещения предприятий и различных производств;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</w:t>
      </w:r>
      <w:r>
        <w:rPr>
          <w:rFonts w:ascii="Times New Roman" w:hAnsi="Times New Roman"/>
          <w:color w:val="000000"/>
          <w:sz w:val="28"/>
          <w:lang w:val="ru-RU"/>
        </w:rPr>
        <w:t>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особенности природы, жизнь и хозяйственную деятельность населения;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</w:t>
      </w:r>
      <w:r>
        <w:rPr>
          <w:rFonts w:ascii="Times New Roman" w:hAnsi="Times New Roman"/>
          <w:color w:val="000000"/>
          <w:sz w:val="28"/>
          <w:lang w:val="ru-RU"/>
        </w:rPr>
        <w:t>а, населения и хозяйства регионов России;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</w:t>
      </w:r>
      <w:r>
        <w:rPr>
          <w:rFonts w:ascii="Times New Roman" w:hAnsi="Times New Roman"/>
          <w:color w:val="000000"/>
          <w:sz w:val="28"/>
          <w:lang w:val="ru-RU"/>
        </w:rPr>
        <w:t>и роли России в мире;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051E9B" w:rsidRDefault="000A6A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  <w:sectPr w:rsidR="00051E9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051E9B" w:rsidRDefault="000A6A7B">
      <w:pPr>
        <w:spacing w:after="0"/>
        <w:ind w:left="120"/>
        <w:rPr>
          <w:lang w:val="ru-RU"/>
        </w:rPr>
      </w:pPr>
      <w:bookmarkStart w:id="6" w:name="block-225995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51E9B" w:rsidRDefault="000A6A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49"/>
        <w:gridCol w:w="3079"/>
        <w:gridCol w:w="1491"/>
        <w:gridCol w:w="3211"/>
        <w:gridCol w:w="5010"/>
      </w:tblGrid>
      <w:tr w:rsidR="00051E9B">
        <w:trPr>
          <w:trHeight w:val="144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</w:p>
          <w:p w:rsidR="00051E9B" w:rsidRDefault="000A6A7B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30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5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– наука о планете Земля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овными навыками исследовательской деятельности в географических науках.</w:t>
            </w:r>
          </w:p>
        </w:tc>
      </w:tr>
      <w:tr w:rsidR="00051E9B" w:rsidRPr="000A6A7B">
        <w:trPr>
          <w:trHeight w:val="14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российской гражданской идентичности (патри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отизма, уважения к Отечеству, к прошлому и настоящему многонационального народа России, чувства ответственности и долга перед Родиной);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деятельности на современную систему научных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географических наук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основных Изображение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поверхнозакономерностях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науках.</w:t>
            </w:r>
          </w:p>
        </w:tc>
      </w:tr>
      <w:tr w:rsidR="00051E9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безопасности в природе; навыков безопасного поведения в интернет-среде;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установка на активное участие в решении практических задач (в рамках семьи, школы,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интерес к практическому изучению профессий и труда различного рода, в том числе на основе применения географи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знаний;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</w:tc>
      </w:tr>
      <w:tr w:rsidR="00051E9B" w:rsidRPr="000A6A7B">
        <w:trPr>
          <w:trHeight w:val="14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 к практическому изучению профессий и труда различного рода, в том числе на основе применения географических знаний;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установка на активное участие в решении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</w:tc>
      </w:tr>
      <w:tr w:rsidR="00051E9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способности решать моральные проблемы на основе личностного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Оболочки Земли. Литосфера – каменная оболочка Земли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также поведение и поступки других людей с позиции нравственных и правовых норм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раивая дальнейшие цели;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планировать и самостоятельно выполнять такого рода 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ь; интерес к практическому изучению профессий и труда различного рода, в том числе на основе применения географических знаний;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Заключение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наследию и объектам природного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человечества, традициям разных народов, проживающих в родной стране; уважение к символам России, своего края;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-готовность к разнообразной совместной деятельности, стремление к взаимопониманию и взаимопомощи, готовность к участию в гуманитарной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 («экологический патруль»,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волонтѐрство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ориентация на моральные ценности и нормы в ситуациях нравственного выбора; 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также поведение и поступки других людей с позиции нравственных и правовых норм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благополучия.</w:t>
            </w:r>
          </w:p>
        </w:tc>
      </w:tr>
      <w:tr w:rsidR="00051E9B" w:rsidRPr="000A6A7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</w:tbl>
    <w:p w:rsidR="00051E9B" w:rsidRDefault="00051E9B">
      <w:pPr>
        <w:sectPr w:rsidR="00051E9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51E9B" w:rsidRDefault="000A6A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36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76"/>
        <w:gridCol w:w="2975"/>
        <w:gridCol w:w="1493"/>
        <w:gridCol w:w="3185"/>
        <w:gridCol w:w="4807"/>
      </w:tblGrid>
      <w:tr w:rsidR="00051E9B">
        <w:trPr>
          <w:trHeight w:val="144"/>
        </w:trPr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4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-готовность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также поведение и поступки других людей с позиции нравственных и правовых нор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адаптироваться к стрессовым ситуа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циям и меняющимся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социальным, информационным и природным условиям, в том числе осмысляя собственный опыт и выстраивая дальнейшие цели;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установка на активное участие в решении практических задач (в рамках семьи, школы, города, края) технологической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символам России, своего края;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готовность к разнообразной совместной деятельности, стремление к взаимопониманию и взаимопомощи,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готовность к участию в гуманитарной деятельности («экологический патруль»,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волонтѐрство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на моральные ценности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нормы в ситуациях нравственного выбора; 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также поведение и поступки других людей с позиции нравственных и правовых норм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051E9B" w:rsidRPr="000A6A7B">
        <w:trPr>
          <w:trHeight w:val="144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на моральные ценности и нормы в ситуациях нравственного выбора; 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также поведение и поступки других людей с позиции нравственных и правовых норм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 индивидуального и коллективного бл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агополучия;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      </w:r>
          </w:p>
        </w:tc>
      </w:tr>
      <w:tr w:rsidR="00051E9B">
        <w:trPr>
          <w:trHeight w:val="144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РОГРАММЕ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</w:tbl>
    <w:p w:rsidR="00051E9B" w:rsidRDefault="00051E9B">
      <w:pPr>
        <w:sectPr w:rsidR="00051E9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51E9B" w:rsidRDefault="000A6A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53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77"/>
        <w:gridCol w:w="3175"/>
        <w:gridCol w:w="1560"/>
        <w:gridCol w:w="3117"/>
        <w:gridCol w:w="4824"/>
      </w:tblGrid>
      <w:tr w:rsidR="00051E9B">
        <w:trPr>
          <w:trHeight w:val="144"/>
        </w:trPr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3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4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закономерности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природы Земли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деятельности на современную систему научных представлений географических наук об основных закономерностях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тношение к историческому и природному наследию и объектам природного и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деятельности на современную систему научных представлений географических наук об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основных закономерностях развития природы и общества,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навыками исследовательской деятельности в географических науках.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 и объектам природного и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 в географических науках.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наследию и объектам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 и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 науках.</w:t>
            </w: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исследовательской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географических науках, установка на осмысление опыта, наблюдений и стремление совершенствовать пути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способности решать моральные проблемы на основе личностного выбора с опорой на нравстве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к разным традициям своего и других народов, понимание роли этнических культурных традиций;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осознанный выбор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индивидуальной траектории образования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представление о социальных нормах и правилах межличностных отношений в поликультурном и мног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осприимчивость к разным традициям своего и других народов, понимание роли этнических культурных традиций;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оследствий для окружающей среды.</w:t>
            </w: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наследию и объектам природного и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представление о социальных нормах и правилах межличностных отношений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способности решать моральные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проблемы на основе личностного выбора с опорой на нравственн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к разным традициям своего и других народов, понимание роли этнических культурных традиций;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осознанный выбор и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индивидуальной траектории образования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наследию и объектам природного и культурного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 человечества;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о социальных нормах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правилах межличностных отношений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способности решать моральные проблемы на основе личностного выбора с опорой на нравственные ценности и принятые в российском обществе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к разным традициям своего и других народов, понимание роли этнических культурных традиций;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осознанный выбор и построение индивидуальной траектории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способности решать моральные проблемы на основе личностного выбора с опорой на нравственные ценности и принятые в российском обществе правила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осознанный выбор и построение индивидуальной траектории образования и 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</w:t>
            </w:r>
          </w:p>
        </w:tc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на моральные ценности и нормы в ситуациях нравственного выбора; готовность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 и поступки, 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поведение и поступки других людей с позиции нравственных и правовых норм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осмысление опыта, наблюдений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стране; уважение к символам России, своего края.</w:t>
            </w: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</w:tbl>
    <w:p w:rsidR="00051E9B" w:rsidRDefault="00051E9B">
      <w:pPr>
        <w:sectPr w:rsidR="00051E9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51E9B" w:rsidRDefault="000A6A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27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34"/>
        <w:gridCol w:w="3118"/>
        <w:gridCol w:w="1634"/>
        <w:gridCol w:w="3045"/>
        <w:gridCol w:w="4239"/>
      </w:tblGrid>
      <w:tr w:rsidR="00051E9B">
        <w:trPr>
          <w:trHeight w:val="144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4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деятельности на современную систему научных представлений геогр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афических наук об основных закономерностях развития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исследовательской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географических науках;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российской гражданской идентичности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интереса к познанию природы, населения, хозяйства России, регионов и своего края, народов России;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активное участие в жизни семьи, образовательной организации, местного сообщества, родного края, страны для реализации целей устойчивого развития.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осознание российской гражданской идентичности (патриотизма, уважения к Отечеству, к прошлому и настоящему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многонационального народа России, чувства ответственности и долга перед Родиной);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читательской культурой как средством познания мира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овательской деятельности в географических науках;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российской гражданской идентичности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проявление интереса к познанию природы, населения, хозяйства России, регионов и своего края, народов Росс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активное участие в жизни семьи, образовательной организации, местного сообщества, родного края, страны для реализации целей устойчивого развития.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ультурой как средством познания мира для применения различных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проявление интереса к познанию природы, населения, хозяйства России, регионов и своего края, народов России.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России. Районирование территории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осознание российской гражданской идентичности (патриотизма, уважения к Отечеству, к прошлому и настоящему многонационального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 России, чувства ответственности и долга перед Родиной);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российской гражданской идентичности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проявление интереса к познанию природы, населения, хозяйства России, регионов и своего края, народов России;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активное участие в жизни семьи,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анизации, местного сообщества, родного края, страны для реализации целей устойчивого развития.</w:t>
            </w: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осознанный выбор и построение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траектории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лезные ископаемые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природному наследию и объектам природного и наследия человечества;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ценностного отношения к природе и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ультуре своей страны, своей малой родины;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лучия;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представление о социальных нормах и правилах межличностных отношений в поликультурном и многоконфессиональном обществе;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способности решать моральные проблемы на основе личностного выбора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к разным традициям своего и других народов, понимание роли этнических культурных традиций;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осознанный выбор и построение индивидуальной траектории образования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на применение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географических знаний для решения задач в области окружающей среды, планирования 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тупков и оценки их возможных последствий для окружающей среды.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</w:tbl>
    <w:p w:rsidR="00051E9B" w:rsidRDefault="00051E9B">
      <w:pPr>
        <w:sectPr w:rsidR="00051E9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51E9B" w:rsidRDefault="000A6A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477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34"/>
        <w:gridCol w:w="3119"/>
        <w:gridCol w:w="1559"/>
        <w:gridCol w:w="3117"/>
        <w:gridCol w:w="4448"/>
      </w:tblGrid>
      <w:tr w:rsidR="00051E9B">
        <w:trPr>
          <w:trHeight w:val="144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темы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  <w:tc>
          <w:tcPr>
            <w:tcW w:w="4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наследию и объектам природного и культурного наследия человечества,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 разных народов, проживающих в родной стране; уважение к символам России, своего края;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способности решать моральные проблемы на основе личностного выбора с опорой на нравств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деятельности на современную систему научных представлений географических наук об основных закономерностях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природы и общества, о взаимосвязях человека с природной и социальной средой;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7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символам России, своего края;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осознанный выбор и построение индивидуальной траектории образования и жизненных планов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и общественных интересов и потребностей;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упков и оценки их возможных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восприимчивость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тва.</w:t>
            </w: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7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</w:p>
        </w:tc>
      </w:tr>
      <w:tr w:rsidR="00051E9B" w:rsidRPr="000A6A7B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ценностное отношение к историческому и природному наследию и объектам природного и культурного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 человечества, традициям разных народов, проживающих в родной стране; уважение к символам России, своего края;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осознание российской гражданской идентичности (патриотизма, уважения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Отечеству, к прошлому и настоящему многонационального народа 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способности решать моральные проблемы на основе личностного выб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ора с 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осознания последствий для окружающей среды;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ованный режим занятий и отдыха, регулярная физическая активность);</w:t>
            </w:r>
          </w:p>
          <w:p w:rsidR="00051E9B" w:rsidRDefault="000A6A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готовность и способность осознанно выполнять и пропагандировать 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здорового, безопасного и экологически целесообразного образа жизни; бережно относиться к природе и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1E9B" w:rsidRPr="000A6A7B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051E9B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A6A7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E9B" w:rsidRDefault="00051E9B">
            <w:pPr>
              <w:widowControl w:val="0"/>
              <w:rPr>
                <w:lang w:val="ru-RU"/>
              </w:rPr>
            </w:pPr>
            <w:bookmarkStart w:id="7" w:name="block-2259956"/>
            <w:bookmarkEnd w:id="7"/>
          </w:p>
        </w:tc>
      </w:tr>
    </w:tbl>
    <w:p w:rsidR="00051E9B" w:rsidRDefault="00051E9B">
      <w:pPr>
        <w:sectPr w:rsidR="00051E9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51E9B" w:rsidRDefault="00051E9B">
      <w:pPr>
        <w:rPr>
          <w:lang w:val="ru-RU"/>
        </w:rPr>
      </w:pPr>
    </w:p>
    <w:sectPr w:rsidR="00051E9B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FB"/>
    <w:multiLevelType w:val="multilevel"/>
    <w:tmpl w:val="D57A4FD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A1DC8"/>
    <w:multiLevelType w:val="multilevel"/>
    <w:tmpl w:val="8DAC680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014D7"/>
    <w:multiLevelType w:val="multilevel"/>
    <w:tmpl w:val="46AED93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23503E"/>
    <w:multiLevelType w:val="multilevel"/>
    <w:tmpl w:val="1CDCA0A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C45E77"/>
    <w:multiLevelType w:val="multilevel"/>
    <w:tmpl w:val="65C6D60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1CB3BBD"/>
    <w:multiLevelType w:val="multilevel"/>
    <w:tmpl w:val="165E930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4C0406A"/>
    <w:multiLevelType w:val="multilevel"/>
    <w:tmpl w:val="CC66EF6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7274F70"/>
    <w:multiLevelType w:val="multilevel"/>
    <w:tmpl w:val="5D3E8C8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10571B"/>
    <w:multiLevelType w:val="multilevel"/>
    <w:tmpl w:val="E4868E0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9C84029"/>
    <w:multiLevelType w:val="multilevel"/>
    <w:tmpl w:val="423439C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CF4475F"/>
    <w:multiLevelType w:val="multilevel"/>
    <w:tmpl w:val="A586712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07259D"/>
    <w:multiLevelType w:val="multilevel"/>
    <w:tmpl w:val="74AEA38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D1A7CCB"/>
    <w:multiLevelType w:val="multilevel"/>
    <w:tmpl w:val="96D602D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B3F14A0"/>
    <w:multiLevelType w:val="multilevel"/>
    <w:tmpl w:val="06EAA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F0B1444"/>
    <w:multiLevelType w:val="multilevel"/>
    <w:tmpl w:val="50E26C6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1E9B"/>
    <w:rsid w:val="00051E9B"/>
    <w:rsid w:val="000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A748-B7E0-48D3-9CAB-DE6E316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7f418d72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b11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8d72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15904</Words>
  <Characters>90659</Characters>
  <Application>Microsoft Office Word</Application>
  <DocSecurity>0</DocSecurity>
  <Lines>755</Lines>
  <Paragraphs>212</Paragraphs>
  <ScaleCrop>false</ScaleCrop>
  <Company/>
  <LinksUpToDate>false</LinksUpToDate>
  <CharactersWithSpaces>106351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Я</cp:lastModifiedBy>
  <cp:revision>78</cp:revision>
  <dcterms:created xsi:type="dcterms:W3CDTF">2023-08-10T07:26:00Z</dcterms:created>
  <dcterms:modified xsi:type="dcterms:W3CDTF">2023-09-29T14:09:00Z</dcterms:modified>
  <dc:language>ru-RU</dc:language>
</cp:coreProperties>
</file>