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52" w:rsidRPr="008C0552" w:rsidRDefault="00A80891" w:rsidP="00170DAB">
      <w:pPr>
        <w:tabs>
          <w:tab w:val="left" w:pos="8931"/>
        </w:tabs>
        <w:spacing w:after="0"/>
        <w:jc w:val="center"/>
        <w:rPr>
          <w:rFonts w:ascii="Calibri" w:eastAsia="Calibri" w:hAnsi="Calibri" w:cs="Times New Roman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170DAB" w:rsidRPr="00170DAB" w:rsidTr="00DD64DB">
        <w:trPr>
          <w:trHeight w:val="1413"/>
        </w:trPr>
        <w:tc>
          <w:tcPr>
            <w:tcW w:w="4559" w:type="dxa"/>
          </w:tcPr>
          <w:p w:rsidR="00170DAB" w:rsidRPr="00170DAB" w:rsidRDefault="00170DAB" w:rsidP="00170DAB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  <w:lang w:val="ru-RU"/>
              </w:rPr>
            </w:pPr>
            <w:r w:rsidRPr="00170DAB">
              <w:rPr>
                <w:spacing w:val="-1"/>
                <w:w w:val="105"/>
                <w:sz w:val="23"/>
                <w:lang w:val="ru-RU"/>
              </w:rPr>
              <w:t>РАССМОТРЕНО</w:t>
            </w:r>
            <w:r w:rsidRPr="00170DAB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spacing w:val="-1"/>
                <w:w w:val="105"/>
                <w:sz w:val="23"/>
                <w:lang w:val="ru-RU"/>
              </w:rPr>
              <w:t>на</w:t>
            </w:r>
            <w:r w:rsidRPr="00170DAB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spacing w:val="-1"/>
                <w:w w:val="105"/>
                <w:sz w:val="23"/>
                <w:lang w:val="ru-RU"/>
              </w:rPr>
              <w:t>заседании</w:t>
            </w:r>
            <w:r w:rsidRPr="00170DA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 xml:space="preserve"> ШМО учителей начальных классов</w:t>
            </w:r>
          </w:p>
          <w:p w:rsidR="00170DAB" w:rsidRPr="00170DAB" w:rsidRDefault="00170DAB" w:rsidP="00170DAB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pacing w:val="-13"/>
                <w:w w:val="105"/>
                <w:sz w:val="23"/>
                <w:lang w:val="ru-RU"/>
              </w:rPr>
            </w:pPr>
            <w:r w:rsidRPr="00170DAB">
              <w:rPr>
                <w:w w:val="105"/>
                <w:sz w:val="23"/>
                <w:lang w:val="ru-RU"/>
              </w:rPr>
              <w:t>от</w:t>
            </w:r>
            <w:r w:rsidRPr="00170DAB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«____»</w:t>
            </w:r>
            <w:r w:rsidRPr="00170DAB">
              <w:rPr>
                <w:w w:val="105"/>
                <w:sz w:val="23"/>
                <w:u w:val="single"/>
                <w:lang w:val="ru-RU"/>
              </w:rPr>
              <w:tab/>
            </w:r>
            <w:r w:rsidRPr="00170DAB">
              <w:rPr>
                <w:w w:val="105"/>
                <w:sz w:val="23"/>
                <w:lang w:val="ru-RU"/>
              </w:rPr>
              <w:t>_</w:t>
            </w:r>
            <w:r w:rsidRPr="00170DAB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20</w:t>
            </w:r>
            <w:r w:rsidRPr="00170DAB">
              <w:rPr>
                <w:w w:val="105"/>
                <w:sz w:val="23"/>
                <w:u w:val="single"/>
                <w:lang w:val="ru-RU"/>
              </w:rPr>
              <w:t xml:space="preserve">23 </w:t>
            </w:r>
            <w:r w:rsidRPr="00170DAB">
              <w:rPr>
                <w:spacing w:val="-1"/>
                <w:w w:val="105"/>
                <w:sz w:val="23"/>
                <w:lang w:val="ru-RU"/>
              </w:rPr>
              <w:t>г.,</w:t>
            </w:r>
            <w:r w:rsidRPr="00170DAB">
              <w:rPr>
                <w:spacing w:val="-13"/>
                <w:w w:val="105"/>
                <w:sz w:val="23"/>
                <w:lang w:val="ru-RU"/>
              </w:rPr>
              <w:t xml:space="preserve"> </w:t>
            </w:r>
          </w:p>
          <w:p w:rsidR="00170DAB" w:rsidRPr="00170DAB" w:rsidRDefault="00170DAB" w:rsidP="00170DAB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  <w:lang w:val="ru-RU"/>
              </w:rPr>
            </w:pPr>
            <w:r w:rsidRPr="00170DAB">
              <w:rPr>
                <w:spacing w:val="-1"/>
                <w:w w:val="105"/>
                <w:sz w:val="23"/>
                <w:lang w:val="ru-RU"/>
              </w:rPr>
              <w:t>протокол</w:t>
            </w:r>
            <w:r w:rsidRPr="00170DAB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spacing w:val="-1"/>
                <w:w w:val="105"/>
                <w:sz w:val="23"/>
                <w:lang w:val="ru-RU"/>
              </w:rPr>
              <w:t>№__</w:t>
            </w:r>
            <w:r>
              <w:rPr>
                <w:spacing w:val="-1"/>
                <w:w w:val="105"/>
                <w:sz w:val="23"/>
                <w:lang w:val="ru-RU"/>
              </w:rPr>
              <w:t>_____</w:t>
            </w:r>
          </w:p>
          <w:p w:rsidR="00170DAB" w:rsidRPr="00170DAB" w:rsidRDefault="00170DAB" w:rsidP="00170DAB">
            <w:pPr>
              <w:tabs>
                <w:tab w:val="left" w:leader="underscore" w:pos="2675"/>
              </w:tabs>
              <w:ind w:right="68"/>
              <w:rPr>
                <w:sz w:val="23"/>
                <w:lang w:val="ru-RU"/>
              </w:rPr>
            </w:pPr>
            <w:r w:rsidRPr="00170DAB">
              <w:rPr>
                <w:w w:val="105"/>
                <w:sz w:val="23"/>
                <w:lang w:val="ru-RU"/>
              </w:rPr>
              <w:t>Руководитель</w:t>
            </w:r>
            <w:r w:rsidRPr="00170DAB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ШМО_________/О.И.Погонялова/</w:t>
            </w:r>
          </w:p>
        </w:tc>
        <w:tc>
          <w:tcPr>
            <w:tcW w:w="4879" w:type="dxa"/>
          </w:tcPr>
          <w:p w:rsidR="00170DAB" w:rsidRPr="00170DAB" w:rsidRDefault="00170DAB" w:rsidP="00170DAB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  <w:lang w:val="ru-RU"/>
              </w:rPr>
            </w:pPr>
            <w:r w:rsidRPr="00170DAB">
              <w:rPr>
                <w:spacing w:val="-1"/>
                <w:w w:val="105"/>
                <w:sz w:val="23"/>
                <w:lang w:val="ru-RU"/>
              </w:rPr>
              <w:t>ПРИНЯТО</w:t>
            </w:r>
            <w:r w:rsidRPr="00170DAB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решением</w:t>
            </w:r>
            <w:r w:rsidRPr="00170DAB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Педагогического</w:t>
            </w:r>
            <w:r w:rsidRPr="00170DAB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совета</w:t>
            </w:r>
            <w:r w:rsidRPr="00170DAB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от</w:t>
            </w:r>
            <w:r w:rsidRPr="00170DAB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«____»__</w:t>
            </w:r>
            <w:r w:rsidRPr="00170DAB">
              <w:rPr>
                <w:w w:val="105"/>
                <w:sz w:val="23"/>
                <w:lang w:val="ru-RU"/>
              </w:rPr>
              <w:tab/>
              <w:t>20</w:t>
            </w:r>
            <w:r w:rsidRPr="00170DAB">
              <w:rPr>
                <w:spacing w:val="52"/>
                <w:w w:val="105"/>
                <w:sz w:val="23"/>
                <w:u w:val="single"/>
                <w:lang w:val="ru-RU"/>
              </w:rPr>
              <w:t>23</w:t>
            </w:r>
            <w:r w:rsidRPr="00170DAB">
              <w:rPr>
                <w:w w:val="105"/>
                <w:sz w:val="23"/>
                <w:lang w:val="ru-RU"/>
              </w:rPr>
              <w:t>г.,</w:t>
            </w:r>
          </w:p>
          <w:p w:rsidR="00170DAB" w:rsidRPr="00170DAB" w:rsidRDefault="00170DAB" w:rsidP="00170DAB">
            <w:pPr>
              <w:spacing w:line="258" w:lineRule="exact"/>
              <w:ind w:left="266"/>
              <w:rPr>
                <w:sz w:val="23"/>
                <w:lang w:val="ru-RU"/>
              </w:rPr>
            </w:pPr>
            <w:r w:rsidRPr="00170DAB">
              <w:rPr>
                <w:spacing w:val="-1"/>
                <w:w w:val="105"/>
                <w:sz w:val="23"/>
              </w:rPr>
              <w:t>протокол</w:t>
            </w:r>
            <w:r w:rsidRPr="00170DAB">
              <w:rPr>
                <w:spacing w:val="-14"/>
                <w:w w:val="105"/>
                <w:sz w:val="23"/>
              </w:rPr>
              <w:t xml:space="preserve"> </w:t>
            </w:r>
            <w:r w:rsidRPr="00170DAB">
              <w:rPr>
                <w:spacing w:val="-1"/>
                <w:w w:val="105"/>
                <w:sz w:val="23"/>
              </w:rPr>
              <w:t>№__</w:t>
            </w:r>
            <w:r>
              <w:rPr>
                <w:spacing w:val="-1"/>
                <w:w w:val="105"/>
                <w:sz w:val="23"/>
                <w:lang w:val="ru-RU"/>
              </w:rPr>
              <w:t>______</w:t>
            </w:r>
          </w:p>
        </w:tc>
      </w:tr>
      <w:tr w:rsidR="00170DAB" w:rsidRPr="00170DAB" w:rsidTr="00DD64DB">
        <w:trPr>
          <w:trHeight w:val="1679"/>
        </w:trPr>
        <w:tc>
          <w:tcPr>
            <w:tcW w:w="4559" w:type="dxa"/>
          </w:tcPr>
          <w:p w:rsidR="00170DAB" w:rsidRPr="00170DAB" w:rsidRDefault="00170DAB" w:rsidP="00170DAB"/>
        </w:tc>
        <w:tc>
          <w:tcPr>
            <w:tcW w:w="4879" w:type="dxa"/>
          </w:tcPr>
          <w:p w:rsidR="00170DAB" w:rsidRDefault="00170DAB" w:rsidP="00170DAB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pacing w:val="-55"/>
                <w:sz w:val="23"/>
                <w:lang w:val="ru-RU"/>
              </w:rPr>
            </w:pPr>
            <w:r w:rsidRPr="00170DAB">
              <w:rPr>
                <w:sz w:val="23"/>
                <w:lang w:val="ru-RU"/>
              </w:rPr>
              <w:t>УТВЕРЖДЕНО:</w:t>
            </w:r>
            <w:r w:rsidRPr="00170DAB">
              <w:rPr>
                <w:spacing w:val="1"/>
                <w:sz w:val="23"/>
                <w:lang w:val="ru-RU"/>
              </w:rPr>
              <w:t xml:space="preserve"> </w:t>
            </w:r>
            <w:r w:rsidRPr="00170DAB">
              <w:rPr>
                <w:sz w:val="23"/>
                <w:lang w:val="ru-RU"/>
              </w:rPr>
              <w:t>приказом</w:t>
            </w:r>
            <w:r w:rsidRPr="00170DAB">
              <w:rPr>
                <w:spacing w:val="1"/>
                <w:sz w:val="23"/>
                <w:lang w:val="ru-RU"/>
              </w:rPr>
              <w:t xml:space="preserve"> </w:t>
            </w:r>
            <w:r w:rsidRPr="00170DAB">
              <w:rPr>
                <w:sz w:val="23"/>
                <w:lang w:val="ru-RU"/>
              </w:rPr>
              <w:t>директора</w:t>
            </w:r>
            <w:r w:rsidRPr="00170DAB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</w:t>
            </w:r>
          </w:p>
          <w:p w:rsidR="00170DAB" w:rsidRPr="00170DAB" w:rsidRDefault="00170DAB" w:rsidP="00170DAB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  <w:lang w:val="ru-RU"/>
              </w:rPr>
            </w:pPr>
            <w:r w:rsidRPr="00170DAB">
              <w:rPr>
                <w:w w:val="105"/>
                <w:sz w:val="23"/>
                <w:lang w:val="ru-RU"/>
              </w:rPr>
              <w:t>от</w:t>
            </w:r>
            <w:r w:rsidRPr="00170DAB">
              <w:rPr>
                <w:spacing w:val="54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«</w:t>
            </w:r>
            <w:r w:rsidRPr="00170DAB">
              <w:rPr>
                <w:w w:val="105"/>
                <w:sz w:val="23"/>
                <w:lang w:val="ru-RU"/>
              </w:rPr>
              <w:tab/>
              <w:t>»</w:t>
            </w:r>
            <w:r w:rsidRPr="00170DAB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_______</w:t>
            </w:r>
            <w:r w:rsidRPr="00170DAB">
              <w:rPr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_</w:t>
            </w:r>
            <w:r w:rsidRPr="00170DAB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20</w:t>
            </w:r>
            <w:r w:rsidRPr="00170DAB">
              <w:rPr>
                <w:w w:val="105"/>
                <w:sz w:val="23"/>
                <w:u w:val="single"/>
                <w:lang w:val="ru-RU"/>
              </w:rPr>
              <w:t>23</w:t>
            </w:r>
            <w:r w:rsidRPr="00170DAB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г.,</w:t>
            </w:r>
            <w:r w:rsidRPr="00170DAB">
              <w:rPr>
                <w:spacing w:val="57"/>
                <w:w w:val="105"/>
                <w:sz w:val="23"/>
                <w:lang w:val="ru-RU"/>
              </w:rPr>
              <w:t xml:space="preserve"> </w:t>
            </w:r>
            <w:r w:rsidRPr="00170DAB">
              <w:rPr>
                <w:w w:val="105"/>
                <w:sz w:val="23"/>
                <w:lang w:val="ru-RU"/>
              </w:rPr>
              <w:t>№</w:t>
            </w:r>
            <w:r>
              <w:rPr>
                <w:w w:val="105"/>
                <w:sz w:val="23"/>
                <w:lang w:val="ru-RU"/>
              </w:rPr>
              <w:t>_____</w:t>
            </w:r>
          </w:p>
          <w:p w:rsidR="00170DAB" w:rsidRPr="00170DAB" w:rsidRDefault="00170DAB" w:rsidP="00170DAB">
            <w:pPr>
              <w:spacing w:before="7"/>
              <w:rPr>
                <w:lang w:val="ru-RU"/>
              </w:rPr>
            </w:pPr>
          </w:p>
          <w:p w:rsidR="00170DAB" w:rsidRPr="00170DAB" w:rsidRDefault="00170DAB" w:rsidP="00170DAB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  <w:lang w:val="ru-RU"/>
              </w:rPr>
            </w:pPr>
            <w:r w:rsidRPr="00170DAB">
              <w:rPr>
                <w:w w:val="105"/>
                <w:sz w:val="23"/>
                <w:lang w:val="ru-RU"/>
              </w:rPr>
              <w:t>Директор</w:t>
            </w:r>
            <w:r w:rsidRPr="00170DAB">
              <w:rPr>
                <w:w w:val="105"/>
                <w:sz w:val="23"/>
                <w:lang w:val="ru-RU"/>
              </w:rPr>
              <w:tab/>
              <w:t>_____________</w:t>
            </w:r>
            <w:r w:rsidRPr="00170DAB">
              <w:rPr>
                <w:w w:val="105"/>
                <w:sz w:val="23"/>
                <w:lang w:val="ru-RU"/>
              </w:rPr>
              <w:tab/>
              <w:t>/Е.И.Ченская/</w:t>
            </w:r>
          </w:p>
          <w:p w:rsidR="00170DAB" w:rsidRPr="00170DAB" w:rsidRDefault="00170DAB" w:rsidP="00170DAB">
            <w:pPr>
              <w:spacing w:before="6"/>
              <w:rPr>
                <w:lang w:val="ru-RU"/>
              </w:rPr>
            </w:pPr>
          </w:p>
          <w:p w:rsidR="00170DAB" w:rsidRPr="00170DAB" w:rsidRDefault="00170DAB" w:rsidP="00170DAB">
            <w:pPr>
              <w:spacing w:line="246" w:lineRule="exact"/>
              <w:ind w:left="806" w:right="274"/>
              <w:jc w:val="center"/>
              <w:rPr>
                <w:sz w:val="23"/>
                <w:lang w:val="ru-RU"/>
              </w:rPr>
            </w:pPr>
            <w:r w:rsidRPr="00170DAB">
              <w:rPr>
                <w:w w:val="105"/>
                <w:sz w:val="23"/>
                <w:lang w:val="ru-RU"/>
              </w:rPr>
              <w:t>М.П.</w:t>
            </w:r>
          </w:p>
        </w:tc>
      </w:tr>
    </w:tbl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170DAB">
        <w:rPr>
          <w:rFonts w:ascii="Times New Roman" w:eastAsia="Times New Roman" w:hAnsi="Times New Roman" w:cs="Times New Roman"/>
          <w:i/>
          <w:sz w:val="40"/>
        </w:rPr>
        <w:t>РАБОЧАЯ</w:t>
      </w:r>
      <w:r w:rsidRPr="00170DAB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170DAB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170DAB" w:rsidRPr="00170DAB" w:rsidRDefault="00170DAB" w:rsidP="00170DAB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rPr>
          <w:rFonts w:ascii="Times New Roman" w:eastAsia="Times New Roman" w:hAnsi="Times New Roman" w:cs="Times New Roman"/>
          <w:b/>
          <w:sz w:val="36"/>
        </w:rPr>
      </w:pPr>
      <w:r w:rsidRPr="00170DAB">
        <w:rPr>
          <w:rFonts w:ascii="Times New Roman" w:eastAsia="Times New Roman" w:hAnsi="Times New Roman" w:cs="Times New Roman"/>
          <w:sz w:val="28"/>
        </w:rPr>
        <w:t>по</w:t>
      </w:r>
      <w:r w:rsidRPr="00170DAB">
        <w:rPr>
          <w:rFonts w:ascii="Times New Roman" w:eastAsia="Times New Roman" w:hAnsi="Times New Roman" w:cs="Times New Roman"/>
          <w:sz w:val="28"/>
        </w:rPr>
        <w:tab/>
        <w:t>_</w:t>
      </w:r>
      <w:r w:rsidR="007E5201">
        <w:rPr>
          <w:rFonts w:ascii="Times New Roman" w:eastAsia="Times New Roman" w:hAnsi="Times New Roman" w:cs="Times New Roman"/>
          <w:b/>
          <w:sz w:val="36"/>
          <w:u w:val="thick"/>
        </w:rPr>
        <w:t>_учебному предмету «Музыка»</w:t>
      </w:r>
      <w:r w:rsidRPr="00170DAB">
        <w:rPr>
          <w:rFonts w:ascii="Times New Roman" w:eastAsia="Times New Roman" w:hAnsi="Times New Roman" w:cs="Times New Roman"/>
          <w:b/>
          <w:sz w:val="36"/>
          <w:u w:val="thick"/>
        </w:rPr>
        <w:tab/>
      </w:r>
    </w:p>
    <w:p w:rsidR="00170DAB" w:rsidRPr="00170DAB" w:rsidRDefault="00170DAB" w:rsidP="00170DAB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170DAB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170DA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170DA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курс,</w:t>
      </w:r>
      <w:r w:rsidRPr="00170DAB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модуль)</w:t>
      </w:r>
    </w:p>
    <w:p w:rsidR="00170DAB" w:rsidRPr="00170DAB" w:rsidRDefault="00170DAB" w:rsidP="00170DAB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rPr>
          <w:rFonts w:ascii="Times New Roman" w:eastAsia="Times New Roman" w:hAnsi="Times New Roman" w:cs="Times New Roman"/>
          <w:sz w:val="28"/>
        </w:rPr>
      </w:pPr>
      <w:r w:rsidRPr="00170DAB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170DAB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170DAB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170DAB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170DAB">
        <w:rPr>
          <w:rFonts w:ascii="Times New Roman" w:eastAsia="Times New Roman" w:hAnsi="Times New Roman" w:cs="Times New Roman"/>
          <w:sz w:val="28"/>
          <w:u w:val="thick"/>
        </w:rPr>
        <w:t>образования  начальный</w:t>
      </w:r>
      <w:r w:rsidRPr="00170DAB">
        <w:rPr>
          <w:rFonts w:ascii="Times New Roman" w:eastAsia="Times New Roman" w:hAnsi="Times New Roman" w:cs="Times New Roman"/>
          <w:sz w:val="28"/>
          <w:u w:val="thick"/>
        </w:rPr>
        <w:tab/>
      </w:r>
    </w:p>
    <w:p w:rsidR="00170DAB" w:rsidRPr="00170DAB" w:rsidRDefault="00170DAB" w:rsidP="00170DAB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170DAB">
        <w:rPr>
          <w:rFonts w:ascii="Times New Roman" w:eastAsia="Times New Roman" w:hAnsi="Times New Roman" w:cs="Times New Roman"/>
          <w:sz w:val="20"/>
        </w:rPr>
        <w:t>(начальное,</w:t>
      </w:r>
      <w:r w:rsidRPr="00170DA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основное)</w:t>
      </w:r>
    </w:p>
    <w:p w:rsidR="00170DAB" w:rsidRPr="00170DAB" w:rsidRDefault="00170DAB" w:rsidP="00170D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3"/>
        </w:rPr>
      </w:pPr>
    </w:p>
    <w:p w:rsidR="00170DAB" w:rsidRPr="00170DAB" w:rsidRDefault="00170DAB" w:rsidP="00170DAB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D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70D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0DAB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70D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70D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70D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70DA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70DA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__Ф</w:t>
      </w:r>
      <w:r w:rsidR="00D51729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</w:t>
      </w:r>
      <w:bookmarkStart w:id="0" w:name="_GoBack"/>
      <w:bookmarkEnd w:id="0"/>
      <w:r w:rsidRPr="00170DA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 НОО «Музыка»</w:t>
      </w:r>
      <w:r w:rsidRPr="00170DA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ab/>
      </w:r>
    </w:p>
    <w:p w:rsidR="00170DAB" w:rsidRPr="00170DAB" w:rsidRDefault="00170DAB" w:rsidP="00170DAB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 w:cs="Times New Roman"/>
          <w:sz w:val="20"/>
        </w:rPr>
      </w:pPr>
      <w:r w:rsidRPr="00170DAB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170DA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примерную</w:t>
      </w:r>
      <w:r w:rsidRPr="00170DA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рабочую</w:t>
      </w:r>
      <w:r w:rsidRPr="00170DA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программу</w:t>
      </w:r>
      <w:r w:rsidRPr="00170DAB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по</w:t>
      </w:r>
      <w:r w:rsidRPr="00170DA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учебному</w:t>
      </w:r>
      <w:r w:rsidRPr="00170DAB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170DAB">
        <w:rPr>
          <w:rFonts w:ascii="Times New Roman" w:eastAsia="Times New Roman" w:hAnsi="Times New Roman" w:cs="Times New Roman"/>
          <w:sz w:val="20"/>
        </w:rPr>
        <w:t>предмету)</w:t>
      </w:r>
    </w:p>
    <w:p w:rsidR="00170DAB" w:rsidRPr="00170DAB" w:rsidRDefault="00170DAB" w:rsidP="00170DA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3"/>
        </w:rPr>
      </w:pPr>
    </w:p>
    <w:p w:rsidR="00170DAB" w:rsidRPr="00170DAB" w:rsidRDefault="00170DAB" w:rsidP="00170DAB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D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Pr="00170D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 А. Сонина</w:t>
      </w:r>
      <w:r w:rsidRPr="00170DA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_</w:t>
      </w: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170DAB" w:rsidRPr="00170DAB" w:rsidRDefault="00170DAB" w:rsidP="00170DAB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170DAB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Заместитель</w:t>
      </w:r>
      <w:r w:rsidRPr="00170DAB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170DA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170DAB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УВР</w:t>
      </w:r>
    </w:p>
    <w:p w:rsidR="00170DAB" w:rsidRPr="00170DAB" w:rsidRDefault="00170DAB" w:rsidP="00170DAB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/Ю. Е. Поликанова/</w:t>
      </w:r>
    </w:p>
    <w:p w:rsidR="00170DAB" w:rsidRPr="00170DAB" w:rsidRDefault="00170DAB" w:rsidP="00170DAB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__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170DAB" w:rsidRPr="00170DAB" w:rsidRDefault="00170DAB" w:rsidP="00170DAB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170DAB">
        <w:rPr>
          <w:rFonts w:ascii="Times New Roman" w:eastAsia="Times New Roman" w:hAnsi="Times New Roman" w:cs="Times New Roman"/>
          <w:w w:val="105"/>
          <w:sz w:val="23"/>
          <w:szCs w:val="23"/>
        </w:rPr>
        <w:t>«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»_______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170DAB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_2023 г.</w:t>
      </w: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170DAB" w:rsidRPr="00170DAB" w:rsidRDefault="00170DAB" w:rsidP="00170DAB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  <w:r w:rsidRPr="00170DAB">
        <w:rPr>
          <w:rFonts w:ascii="Times New Roman" w:eastAsia="Times New Roman" w:hAnsi="Times New Roman" w:cs="Times New Roman"/>
          <w:sz w:val="26"/>
          <w:szCs w:val="23"/>
        </w:rPr>
        <w:tab/>
        <w:t>с.  Никольское, 2023 г.</w:t>
      </w: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170DAB" w:rsidRPr="00170DAB" w:rsidRDefault="00170DAB" w:rsidP="00170DAB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170DAB" w:rsidRPr="00170DAB" w:rsidRDefault="00170DAB" w:rsidP="00170DAB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Настоящее  Рабочая программа по учебному предмету, </w:t>
      </w:r>
    </w:p>
    <w:p w:rsidR="00170DAB" w:rsidRPr="00170DAB" w:rsidRDefault="00170DAB" w:rsidP="00170DAB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 курсу (в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деятельности),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модулю «Музыка» реализуемому  в соответствии с требованиями ФГОС НОО и ФОП НОО(далее –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170DA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170DA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170DA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70DA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170DA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с: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Минпросвещения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Минпросвещения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Минпросвещения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Минпросвещения России от 16.11.2022 г. № 992 «Об утверждении федеральной образовательной программы начального общего образования».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170DAB" w:rsidRPr="00170DAB" w:rsidRDefault="00170DAB" w:rsidP="00170D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170DAB" w:rsidRPr="00170DAB" w:rsidRDefault="00170DAB" w:rsidP="00170DAB">
      <w:pPr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DAB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170DAB" w:rsidRPr="00170DAB" w:rsidRDefault="00170DAB" w:rsidP="00170DAB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федеральными рабочими программами по учебным предметам НОО одобрены приказом Минпросвещения РФ</w:t>
      </w:r>
      <w:r w:rsidRPr="00170DAB">
        <w:rPr>
          <w:rFonts w:ascii="Times New Roman" w:eastAsia="Calibri" w:hAnsi="Times New Roman" w:cs="Times New Roman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170DA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170DAB" w:rsidRPr="00170DAB" w:rsidRDefault="00170DAB" w:rsidP="00170DAB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DAB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170DAB" w:rsidRPr="00170DAB" w:rsidRDefault="00170DAB" w:rsidP="00170DAB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DAB">
        <w:rPr>
          <w:rFonts w:ascii="Times New Roman" w:eastAsia="Calibri" w:hAnsi="Times New Roman" w:cs="Times New Roman"/>
          <w:sz w:val="24"/>
          <w:szCs w:val="24"/>
        </w:rPr>
        <w:t>Федеральная образовательная  программа начального общего образования «Музыка»</w:t>
      </w:r>
    </w:p>
    <w:p w:rsidR="00170DAB" w:rsidRPr="00170DAB" w:rsidRDefault="00170DAB" w:rsidP="00170DA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DAB" w:rsidRPr="00170DAB" w:rsidRDefault="00170DAB" w:rsidP="00170DAB">
      <w:pPr>
        <w:rPr>
          <w:rFonts w:ascii="Times New Roman" w:eastAsia="Calibri" w:hAnsi="Times New Roman" w:cs="Times New Roman"/>
          <w:sz w:val="24"/>
          <w:szCs w:val="24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8C0552" w:rsidRPr="008C0552" w:rsidRDefault="008C0552" w:rsidP="008C0552">
      <w:pPr>
        <w:widowControl w:val="0"/>
        <w:autoSpaceDE w:val="0"/>
        <w:autoSpaceDN w:val="0"/>
        <w:spacing w:before="10" w:after="0" w:line="240" w:lineRule="auto"/>
        <w:ind w:right="835"/>
        <w:jc w:val="right"/>
        <w:rPr>
          <w:rFonts w:ascii="Times New Roman" w:eastAsia="Times New Roman" w:hAnsi="Times New Roman" w:cs="Times New Roman"/>
          <w:i/>
          <w:w w:val="105"/>
          <w:sz w:val="23"/>
        </w:rPr>
      </w:pPr>
    </w:p>
    <w:p w:rsid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C0552" w:rsidRDefault="008C0552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C0552" w:rsidRPr="00A80891" w:rsidRDefault="008C0552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A80891" w:rsidRPr="00A80891" w:rsidRDefault="00A80891" w:rsidP="008C055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Русские народные песни (трудовые, хороводные). Детский фольклор (игровые, заклички, потешки, считалки, прибаутки).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двигательная игра – импровизация-подражание игре на музыкальных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манерой сказывания нараспев;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(духовые, ударные, струнные);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скоморошин;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музыки, созданной композиторами на основе народных жанров и интонаций;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Кабалевского и других композиторов. Понятие жанра. Песня, танец, марш.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Программная музыка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оркестром;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:rsidR="00A80891" w:rsidRPr="00A80891" w:rsidRDefault="00A80891" w:rsidP="008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харáктерное исполнение песни – портретной зарисовки;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фрагментами произведений;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разучивание и исполнение тематических песен к ближайшему празднику;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Кабалевским во второй половине ХХ века, остаётся по-прежнему актуальным. Интонационная и жанровая близость фольклора разных народов.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двигательная игра – импровизация-подражание игре на музыкальных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сравнение их сочинений с народной музыкой;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A80891" w:rsidRPr="00A80891" w:rsidRDefault="00A80891" w:rsidP="008C05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о традициях изготовления колоколов, значении колокольного звона;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рисование по мотивам прослушанных музыкальных произведений.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разучивание (с опорой на нотный текст), исполнение доступных вокальных произведений духовной музыки;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 музыкальной сказки;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танцевальная импровизация под музыку фрагмента балета;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-Корсакова («Садко», «Сказка о царе Салтане», «Снегурочка»), М.И. Глинки («Руслан и Людмила»), К.В. Глюка («Орфей и Эвридика»), Дж. Верди и других композиторов).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вокализация, пропевание музыкальных тем, пластическое интонирование оркестровых фрагментов;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звучащие и терминологические тесты;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виртуальный квест по музыкальному театру.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обсуждение характера героев и событий;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Мотив, музыкальная фраза. Поступенное, плавное движение мелодии, скачки. Мелодический рисунок.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лада. Семиступенные лады мажор и минор. Краска звучания. Ступеневый состав.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игра «Солнышко – туча»;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духовых, клавишных инструментах или виртуальной клавиатуре попевок, кратких мелодий по нотам.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попевок, в которых присутствуют данные элементы.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«Ритмическое эхо», прохлопывание ритма по ритмическим карточкам, проговаривание ритмослогами;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и аккомпанементов в размере 6/8.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«устой – неустой»;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на допевание неполной музыкальной фразы до тоники «Закончи музыкальную фразу»;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ступеневого состава мажорной и минорной гаммы (тон-полутон);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двухголосия;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 и песен с мелодическим движением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с элементами трёхголосия;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0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A80891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A80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признание индивидуальности каждого человека;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 области  научного познания: </w:t>
      </w:r>
      <w:r w:rsidRPr="00A808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39972685"/>
      <w:bookmarkEnd w:id="1"/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A80891" w:rsidRPr="00A80891" w:rsidRDefault="00A80891" w:rsidP="00A80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переключаться между различными формами коллективной, групповой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учётом участия в коллективных задачах) в стандартной (типовой) ситуации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предложенного формата планирования, распределения промежуточных шагов и сроков;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" w:name="_Toc139972686"/>
      <w:bookmarkEnd w:id="2"/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80891" w:rsidRPr="00A80891" w:rsidRDefault="00A80891" w:rsidP="008C0552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Обучающиеся, освоившие основную образовательную программу по музыке: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стремятся к развитию своих музыкальных способностей;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1 «Народная музыка России»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ритмический аккомпанемент на ударных инструментах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исполнении народной песни;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2 «Классическая музыка»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3 «Музыка в жизни человека»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4 «Музыка народов мира»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80891" w:rsidRPr="00A80891" w:rsidRDefault="00A80891" w:rsidP="00A8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5 «Духовная музыка»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исполнять доступные образцы духовной музыки;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6 «Музыка театра и кино»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7 «Современная музыкальная культура»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A808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8 «Музыкальная грамота» обучающийся научится: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A80891" w:rsidRPr="00A80891" w:rsidRDefault="00A80891" w:rsidP="00A80891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808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:rsidR="00A80891" w:rsidRDefault="00A80891"/>
    <w:p w:rsidR="00A80891" w:rsidRPr="00A80891" w:rsidRDefault="00A80891" w:rsidP="00A808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A80891" w:rsidRPr="00A80891" w:rsidRDefault="00A80891" w:rsidP="00A808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15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974"/>
        <w:gridCol w:w="897"/>
        <w:gridCol w:w="217"/>
        <w:gridCol w:w="973"/>
        <w:gridCol w:w="486"/>
        <w:gridCol w:w="30"/>
        <w:gridCol w:w="2549"/>
        <w:gridCol w:w="805"/>
        <w:gridCol w:w="739"/>
        <w:gridCol w:w="1336"/>
        <w:gridCol w:w="111"/>
      </w:tblGrid>
      <w:tr w:rsidR="00A80891" w:rsidRPr="00A80891" w:rsidTr="00A80891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и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 программы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A80891" w:rsidRPr="00A80891" w:rsidTr="00A80891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ясен…» на сл. Фета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веселье: А. Спадавеккиа «Добрый жук», песня из к/ф «Золушка», И. Дунаевский Полька; И.С. Бах «Волынка»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праздники:Рождественский псалом «Эта ночь святая», Рождественская песня «Тихая ночь»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tblCellSpacing w:w="15" w:type="dxa"/>
        </w:trPr>
        <w:tc>
          <w:tcPr>
            <w:tcW w:w="11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1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A80891">
        <w:trPr>
          <w:gridAfter w:val="1"/>
          <w:wAfter w:w="66" w:type="dxa"/>
          <w:tblCellSpacing w:w="15" w:type="dxa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891" w:rsidRPr="00A80891" w:rsidRDefault="00A80891" w:rsidP="00A808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1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787"/>
        <w:gridCol w:w="1114"/>
        <w:gridCol w:w="1726"/>
        <w:gridCol w:w="1655"/>
        <w:gridCol w:w="2693"/>
      </w:tblGrid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страна…)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Инструментальная музыка: Р. Шуман «Грезы»; С.С. Прокофьев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«Сказки старой бабушки»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Театр оперы и балета: отъезд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Золушки на бал, Полночь из балета С.С. Прокофьева «Золушка»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891" w:rsidRPr="00A80891" w:rsidRDefault="00A80891" w:rsidP="00A808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1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169"/>
        <w:gridCol w:w="954"/>
        <w:gridCol w:w="1681"/>
        <w:gridCol w:w="1516"/>
        <w:gridCol w:w="3656"/>
      </w:tblGrid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 и тем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(цифровые)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ресурсы</w:t>
            </w:r>
          </w:p>
        </w:tc>
      </w:tr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Ю.М.Чичков «Детство — это я и ты»; А.П. Бородин, А.К. Лядов, Ц.А. Кюи, Н.А. Римский-Корсаков «Парафразы»; пьеса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«Детского альбома», П.И. Чайковский «Игра в лошадки»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праздники: вербное воскресенье: «Вербочки» русского поэта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А. Блока. Выучи и спой песни А. Гречанинова и Р. Глиэра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891" w:rsidRPr="00A80891" w:rsidRDefault="00A80891" w:rsidP="00A8089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8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1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798"/>
        <w:gridCol w:w="868"/>
        <w:gridCol w:w="1762"/>
        <w:gridCol w:w="1863"/>
        <w:gridCol w:w="3685"/>
      </w:tblGrid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80891" w:rsidRPr="00A80891" w:rsidTr="000C6209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Жанры музыкального фольклора: русская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народная песня «Выходили красны девицы»; «Вариации на Камаринскую»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Н.Добронравов «Беловежская пуща» в исполнении ВИА «Песняры»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A808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A808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891" w:rsidRPr="00A80891" w:rsidTr="000C6209">
        <w:trPr>
          <w:tblCellSpacing w:w="15" w:type="dxa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891" w:rsidRPr="00A80891" w:rsidRDefault="00A80891" w:rsidP="00A8089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891" w:rsidRPr="00A80891" w:rsidRDefault="00A80891" w:rsidP="00A808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A8089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A808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91" w:rsidRPr="00A80891" w:rsidRDefault="00A80891" w:rsidP="00A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891" w:rsidRDefault="00A80891"/>
    <w:p w:rsidR="000C6209" w:rsidRDefault="000C6209"/>
    <w:p w:rsidR="000C6209" w:rsidRDefault="000C6209"/>
    <w:sectPr w:rsidR="000C6209" w:rsidSect="00A80891">
      <w:pgSz w:w="11906" w:h="16838"/>
      <w:pgMar w:top="284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891"/>
    <w:rsid w:val="000C6209"/>
    <w:rsid w:val="00170DAB"/>
    <w:rsid w:val="003B657D"/>
    <w:rsid w:val="00406BBC"/>
    <w:rsid w:val="00512C71"/>
    <w:rsid w:val="007E5201"/>
    <w:rsid w:val="0084726A"/>
    <w:rsid w:val="008C0552"/>
    <w:rsid w:val="00930C0B"/>
    <w:rsid w:val="00975BE1"/>
    <w:rsid w:val="00A80891"/>
    <w:rsid w:val="00B82330"/>
    <w:rsid w:val="00D51729"/>
    <w:rsid w:val="00D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421E-584A-4CC4-BFDD-A4494EC6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2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209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8C0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14920</Words>
  <Characters>85046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7</cp:revision>
  <dcterms:created xsi:type="dcterms:W3CDTF">2023-09-11T18:12:00Z</dcterms:created>
  <dcterms:modified xsi:type="dcterms:W3CDTF">2023-09-29T14:00:00Z</dcterms:modified>
</cp:coreProperties>
</file>