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13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6447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drawing>
          <wp:inline distT="0" distB="0" distL="114300" distR="114300">
            <wp:extent cx="5943600" cy="79248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57"/>
        <w:jc w:val="right"/>
        <w:rPr>
          <w:rFonts w:ascii="Times New Roman" w:hAnsi="Times New Roman" w:eastAsia="Calibri" w:cs="Times New Roman"/>
          <w:sz w:val="28"/>
          <w:szCs w:val="28"/>
        </w:rPr>
      </w:pPr>
    </w:p>
    <w:p>
      <w:pPr>
        <w:tabs>
          <w:tab w:val="left" w:pos="6447"/>
        </w:tabs>
        <w:spacing w:after="0" w:line="240" w:lineRule="auto"/>
        <w:ind w:left="57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6447"/>
        </w:tabs>
        <w:spacing w:after="0" w:line="240" w:lineRule="auto"/>
        <w:ind w:left="57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center"/>
        <w:outlineLvl w:val="0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1215"/>
        </w:tabs>
        <w:spacing w:after="0" w:line="240" w:lineRule="auto"/>
        <w:ind w:left="113"/>
        <w:jc w:val="both"/>
        <w:outlineLvl w:val="2"/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FFFFFF"/>
          <w:vertAlign w:val="subscript"/>
          <w:lang w:eastAsia="ru-RU"/>
        </w:rPr>
      </w:pPr>
    </w:p>
    <w:p>
      <w:pPr>
        <w:widowControl w:val="0"/>
        <w:tabs>
          <w:tab w:val="left" w:pos="1215"/>
        </w:tabs>
        <w:spacing w:after="0" w:line="240" w:lineRule="auto"/>
        <w:ind w:left="113"/>
        <w:jc w:val="both"/>
        <w:outlineLvl w:val="2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widowControl w:val="0"/>
        <w:tabs>
          <w:tab w:val="left" w:pos="1215"/>
        </w:tabs>
        <w:spacing w:after="0" w:line="240" w:lineRule="auto"/>
        <w:ind w:left="113"/>
        <w:jc w:val="right"/>
        <w:outlineLvl w:val="2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5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5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СОДЕРЖАНИЕ</w:t>
      </w:r>
    </w:p>
    <w:p>
      <w:pPr>
        <w:spacing w:after="0" w:line="240" w:lineRule="auto"/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W w:w="978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05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Раздел 1. Комплекс основных характеристик программы дополнительного образования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социально-педагогической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направленности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Шахматы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505" w:type="dxa"/>
          </w:tcPr>
          <w:p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Пояснительная записка……………………………………………….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505" w:type="dxa"/>
          </w:tcPr>
          <w:p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Календарный учебный график ………………………………………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505" w:type="dxa"/>
          </w:tcPr>
          <w:p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Содержание программы …………………………………………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09" w:type="dxa"/>
          </w:tcPr>
          <w:p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1.4. </w:t>
            </w:r>
          </w:p>
        </w:tc>
        <w:tc>
          <w:tcPr>
            <w:tcW w:w="8505" w:type="dxa"/>
          </w:tcPr>
          <w:p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Планируемые результаты …………………………………………….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Раздел 2. Комплекс организационно-педагогических условий программы дополнительного образования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социально-педагогической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направленности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Шахматы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…………………………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505" w:type="dxa"/>
          </w:tcPr>
          <w:p>
            <w:pPr>
              <w:tabs>
                <w:tab w:val="left" w:pos="1088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Условия реализации программы ……………………………………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2.1.1.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Финансовое обеспечение ……………………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2.1.2.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Материально-техническое обеспечение ……………………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2.1.3.Кадровое обеспечение ………………………………………….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09" w:type="dxa"/>
          </w:tcPr>
          <w:p>
            <w:pPr>
              <w:spacing w:after="0" w:line="240" w:lineRule="auto"/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505" w:type="dxa"/>
          </w:tcPr>
          <w:p>
            <w:pPr>
              <w:tabs>
                <w:tab w:val="left" w:pos="1088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Формы аттестации …………………………………………………….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709" w:type="dxa"/>
          </w:tcPr>
          <w:p>
            <w:pPr>
              <w:spacing w:after="0" w:line="240" w:lineRule="auto"/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505" w:type="dxa"/>
          </w:tcPr>
          <w:p>
            <w:pPr>
              <w:tabs>
                <w:tab w:val="left" w:pos="1088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Оценочные материалы ………………………………………………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09" w:type="dxa"/>
          </w:tcPr>
          <w:p>
            <w:pPr>
              <w:spacing w:after="0" w:line="240" w:lineRule="auto"/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505" w:type="dxa"/>
          </w:tcPr>
          <w:p>
            <w:pPr>
              <w:tabs>
                <w:tab w:val="left" w:pos="1088"/>
              </w:tabs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Методические материалы ……………………………………………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Список литературы …………………………………………………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Приложение 1 Оценочная карта «Формирование элементарных шахматных представлений»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  <w:rPr>
                <w:rFonts w:ascii="Times New Roman" w:hAnsi="Times New Roman" w:eastAsia="Cambria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Приложение 2</w:t>
            </w:r>
            <w:r>
              <w:rPr>
                <w:rFonts w:ascii="Times New Roman" w:hAnsi="Times New Roman" w:eastAsia="Cambria" w:cs="Times New Roman"/>
                <w:color w:val="202122"/>
                <w:sz w:val="28"/>
                <w:szCs w:val="28"/>
                <w:shd w:val="clear" w:color="auto" w:fill="F8F9FA"/>
              </w:rPr>
              <w:t xml:space="preserve">  Викторина по шахматам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67" w:type="dxa"/>
          </w:tcPr>
          <w:p>
            <w:pPr>
              <w:spacing w:after="0" w:line="240" w:lineRule="auto"/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after="0" w:line="240" w:lineRule="auto"/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ind w:left="57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ind w:left="113"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Комплекс основных характеристик программы дополнительного образования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социальн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о-педагогической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направленности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Шахматы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»</w:t>
      </w:r>
    </w:p>
    <w:p>
      <w:pPr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1.1 Пояснительная записка</w:t>
      </w: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со следующими нормативно-правовыми документами: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7" w:firstLine="652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29.12.2012 №273-Ф3 (с учетом изменений);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7" w:firstLine="652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Концепция развития дополнительного образования детей (распоряжение Правительства РФ от 4 сентября 2014 года № 1726-р);    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7" w:firstLine="652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18 сентября 2020 г. № 1490 «О лицензировании образовательной деятельности» (вместе с «Положением о лицензировании образовательной деятельности»);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7" w:firstLine="652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7" w:firstLine="652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Приказ Министерства науки и высшего образования Российской Федерации и Министерства просвещения Российской Федерации от 5 августа 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7" w:firstLine="652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7" w:firstLine="652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7" w:firstLine="652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(письмо Минобрнауки России, департамент государственной политики в сфере воспитания детей и молодежи от 18 ноября 2015 года № 09-3242); 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7" w:firstLine="652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Письмо Департамента образования Орловской области от 15 июня 2016 года № 6-1424 о направлении «Методических рекомендаций по проектированию дополнительных общеобразовательных (общеразвивающих) программ (включая разноуровневые программы);</w:t>
      </w:r>
    </w:p>
    <w:p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57" w:firstLine="652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Устав (далее – Учреждения) и другими локальными актами Учреждения.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8" w:line="271" w:lineRule="auto"/>
        <w:ind w:left="-15" w:firstLine="721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Направленность программы.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Дополнительная общеобразовательная общеразвивающая программа «Шахматы» реализуется в социально-педагогической направленности, способствует формированию личности ребёнка как члена коллектива.  </w:t>
      </w:r>
    </w:p>
    <w:p>
      <w:pPr>
        <w:spacing w:after="8" w:line="271" w:lineRule="auto"/>
        <w:ind w:left="-15" w:firstLine="721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Программа ориентирована на социализацию личности обучающегося, адаптацию к жизни в обществе, организацию свободного времени. Реализация программы содействует развитию детской социальной инициативы, овладению нормами и правилами поведения, формирует мотивацию на ведение здорового образа жизни, социального благополучия и успешности человека.  </w:t>
      </w:r>
    </w:p>
    <w:p>
      <w:pPr>
        <w:spacing w:after="8" w:line="271" w:lineRule="auto"/>
        <w:ind w:left="-15" w:firstLine="721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Новизной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данной программы является выработка системы общих требований проведения квалификационных турниров, мероприятий. Конкретизирован мониторинг результативности образовательной деятельности, обучающиеся стремятся максимизировать свои результаты, повышается мотивация к овладению теоретическими знаниями. </w:t>
      </w:r>
    </w:p>
    <w:p>
      <w:pPr>
        <w:spacing w:after="8" w:line="271" w:lineRule="auto"/>
        <w:ind w:left="-15" w:firstLine="721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Актуальность программы.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 </w:t>
      </w:r>
    </w:p>
    <w:p>
      <w:pPr>
        <w:spacing w:after="8" w:line="271" w:lineRule="auto"/>
        <w:ind w:left="-15" w:firstLine="721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настоящее время проблема воспитания личности, способной действовать универсально, владеющей культурой социального самоопределения является одной из главных задач социально-педагогического направления. Занятия по программе позволяют сформировать опыт проживания в социальной системе, развивают у обучающихся мышление, любознательность, повышают интерес к знаниям, книгам, учат лучше считать, ориентироваться в быстро меняющейся обстановке. На занятиях обучающиеся познают мотивы своего поведения, изучают методики самоконтроля.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15" w:firstLine="721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Педагогическая целесообразность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заключается в воспитании и развитии памяти, мышления и воображения ребенка. Программа способствует вовлечению обучающихся в учебно-тренировочный процесс, что в свою очередь, формирует позитивную психологию общения и коллективного взаимодействия, способствует повышению самооценки. Обучение ведётся с учетом возрастных особенностей и закономерностей развития.  </w:t>
      </w:r>
    </w:p>
    <w:p>
      <w:pPr>
        <w:spacing w:after="8" w:line="271" w:lineRule="auto"/>
        <w:ind w:left="-15" w:firstLine="721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Представленные в данной программе формы и методы образовательной деятельности позволяют в процессе обучения игре в шахматы положительно влиять на совершенствование у обучающихся многих психологических процессов таких, как восприятие, внимание, воображение, память. На протяжении всех лет обучения обучающиеся овладевают важнейшими логическими операциями: анализом и синтезом, сравнением, обоснованием выводов, развивают способность самостоятельного переноса знаний и умений в новую ситуацию, формируют способность к обобщению учебного материала. Развитие «логической» памяти позволяет без особых усилий запоминать большие объемы информации не только шахматной, но и любой другой сферы знаний. У обучающихся формируются навыки самостоятельной исследовательской работы, умение пользоваться справочной литературой и др.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spacing w:after="5" w:line="271" w:lineRule="auto"/>
        <w:ind w:left="2075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Отличительные особенности программы </w:t>
      </w:r>
    </w:p>
    <w:p>
      <w:pPr>
        <w:spacing w:after="8" w:line="271" w:lineRule="auto"/>
        <w:ind w:left="-15" w:right="725" w:firstLine="721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Программа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модифицированная, разработана с учётом программы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И.Г. Сухина «Волшебные фигуры». Данная дополнительная общеобразовательная программа отличается от программы И.Г. Сухина личностно-ориентированным подходом к обучению шахматной игре: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numPr>
          <w:ilvl w:val="0"/>
          <w:numId w:val="2"/>
        </w:numPr>
        <w:spacing w:after="8" w:line="271" w:lineRule="auto"/>
        <w:ind w:right="260" w:firstLine="721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программа предназначена для развития личностных качеств обучающихся; </w:t>
      </w:r>
    </w:p>
    <w:p>
      <w:pPr>
        <w:numPr>
          <w:ilvl w:val="0"/>
          <w:numId w:val="2"/>
        </w:numPr>
        <w:spacing w:after="8" w:line="271" w:lineRule="auto"/>
        <w:ind w:right="260" w:firstLine="721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тесты, задачи и упражнения трансформированы для применения в дополнительном образовании.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Адресатами Программы являются все желающие заниматься шахматами, имеющие медицинский допуск к занятиям.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дети 8 -15 лет.</w:t>
      </w: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Уровень программы: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базовый.</w:t>
      </w: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Объём программы: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408 часов.</w:t>
      </w: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Форма обучения: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очная.</w:t>
      </w:r>
    </w:p>
    <w:p>
      <w:pPr>
        <w:widowControl w:val="0"/>
        <w:tabs>
          <w:tab w:val="left" w:pos="3706"/>
        </w:tabs>
        <w:kinsoku w:val="0"/>
        <w:overflowPunct w:val="0"/>
        <w:autoSpaceDE w:val="0"/>
        <w:autoSpaceDN w:val="0"/>
        <w:adjustRightInd w:val="0"/>
        <w:spacing w:before="64" w:after="0" w:line="240" w:lineRule="auto"/>
        <w:ind w:left="3705"/>
        <w:outlineLvl w:val="0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 w:eastAsiaTheme="minorEastAsia"/>
          <w:b/>
          <w:bCs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 w:eastAsiaTheme="minorEastAsia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spacing w:val="-1"/>
          <w:sz w:val="28"/>
          <w:szCs w:val="28"/>
          <w:lang w:eastAsia="ru-RU"/>
        </w:rPr>
        <w:t>задачи программы</w:t>
      </w:r>
    </w:p>
    <w:p>
      <w:pPr>
        <w:widowControl w:val="0"/>
        <w:tabs>
          <w:tab w:val="left" w:pos="1193"/>
        </w:tabs>
        <w:kinsoku w:val="0"/>
        <w:overflowPunct w:val="0"/>
        <w:autoSpaceDE w:val="0"/>
        <w:autoSpaceDN w:val="0"/>
        <w:adjustRightInd w:val="0"/>
        <w:spacing w:before="155" w:after="0" w:line="258" w:lineRule="auto"/>
        <w:ind w:left="705" w:right="10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Основная</w:t>
      </w:r>
      <w:r>
        <w:rPr>
          <w:rFonts w:ascii="Times New Roman" w:hAnsi="Times New Roman" w:cs="Times New Roman" w:eastAsiaTheme="minorEastAsia"/>
          <w:b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 w:eastAsiaTheme="minorEastAsia"/>
          <w:b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:</w:t>
      </w:r>
      <w:r>
        <w:rPr>
          <w:rFonts w:ascii="Times New Roman" w:hAnsi="Times New Roman" w:cs="Times New Roman" w:eastAsiaTheme="minorEastAsia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содействие</w:t>
      </w:r>
      <w:r>
        <w:rPr>
          <w:rFonts w:ascii="Times New Roman" w:hAnsi="Times New Roman" w:cs="Times New Roman" w:eastAsiaTheme="minorEastAsia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всестороннему</w:t>
      </w:r>
      <w:r>
        <w:rPr>
          <w:rFonts w:ascii="Times New Roman" w:hAnsi="Times New Roman" w:cs="Times New Roman" w:eastAsiaTheme="minorEastAsia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развитию</w:t>
      </w:r>
      <w:r>
        <w:rPr>
          <w:rFonts w:ascii="Times New Roman" w:hAnsi="Times New Roman" w:cs="Times New Roman" w:eastAsiaTheme="minorEastAsia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лично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сти</w:t>
      </w:r>
      <w:r>
        <w:rPr>
          <w:rFonts w:ascii="Times New Roman" w:hAnsi="Times New Roman" w:cs="Times New Roman" w:eastAsiaTheme="minorEastAsia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ребёнка,</w:t>
      </w:r>
      <w:r>
        <w:rPr>
          <w:rFonts w:ascii="Times New Roman" w:hAnsi="Times New Roman" w:cs="Times New Roman" w:eastAsiaTheme="minorEastAsia"/>
          <w:spacing w:val="-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способной</w:t>
      </w:r>
      <w:r>
        <w:rPr>
          <w:rFonts w:ascii="Times New Roman" w:hAnsi="Times New Roman" w:cs="Times New Roman" w:eastAsiaTheme="minorEastAsia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к</w:t>
      </w:r>
      <w:r>
        <w:rPr>
          <w:rFonts w:ascii="Times New Roman" w:hAnsi="Times New Roman" w:cs="Times New Roman" w:eastAsiaTheme="minorEastAsia"/>
          <w:spacing w:val="-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логическому</w:t>
      </w:r>
      <w:r>
        <w:rPr>
          <w:rFonts w:ascii="Times New Roman" w:hAnsi="Times New Roman" w:cs="Times New Roman" w:eastAsiaTheme="minorEastAsia"/>
          <w:spacing w:val="-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аналитическому</w:t>
      </w:r>
      <w:r>
        <w:rPr>
          <w:rFonts w:ascii="Times New Roman" w:hAnsi="Times New Roman" w:cs="Times New Roman" w:eastAsiaTheme="minorEastAsia"/>
          <w:spacing w:val="-1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мышлению,</w:t>
      </w:r>
      <w:r>
        <w:rPr>
          <w:rFonts w:ascii="Times New Roman" w:hAnsi="Times New Roman" w:cs="Times New Roman" w:eastAsiaTheme="minorEastAsia"/>
          <w:spacing w:val="-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а</w:t>
      </w:r>
      <w:r>
        <w:rPr>
          <w:rFonts w:ascii="Times New Roman" w:hAnsi="Times New Roman" w:cs="Times New Roman" w:eastAsiaTheme="minorEastAsia"/>
          <w:spacing w:val="-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также</w:t>
      </w:r>
      <w:r>
        <w:rPr>
          <w:rFonts w:ascii="Times New Roman" w:hAnsi="Times New Roman" w:cs="Times New Roman" w:eastAsiaTheme="minorEastAsia"/>
          <w:spacing w:val="-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обладающей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такими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качествами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как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целеустремлённость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настойчивость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достижении</w:t>
      </w:r>
      <w:r>
        <w:rPr>
          <w:rFonts w:ascii="Times New Roman" w:hAnsi="Times New Roman" w:cs="Times New Roman" w:eastAsiaTheme="minorEastAsia"/>
          <w:spacing w:val="2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цели,</w:t>
      </w:r>
      <w:r>
        <w:rPr>
          <w:rFonts w:ascii="Times New Roman" w:hAnsi="Times New Roman" w:cs="Times New Roman" w:eastAsiaTheme="minorEastAsia"/>
          <w:spacing w:val="2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через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овладение</w:t>
      </w:r>
      <w:r>
        <w:rPr>
          <w:rFonts w:ascii="Times New Roman" w:hAnsi="Times New Roman" w:cs="Times New Roman" w:eastAsiaTheme="minorEastAsia"/>
          <w:spacing w:val="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базовых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компетенций</w:t>
      </w:r>
      <w:r>
        <w:rPr>
          <w:rFonts w:ascii="Times New Roman" w:hAnsi="Times New Roman" w:cs="Times New Roman" w:eastAsiaTheme="minorEastAsia"/>
          <w:spacing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общеразвивающих</w:t>
      </w:r>
      <w:r>
        <w:rPr>
          <w:rFonts w:ascii="Times New Roman" w:hAnsi="Times New Roman" w:cs="Times New Roman" w:eastAsiaTheme="minorEastAsia"/>
          <w:spacing w:val="2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2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спор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тивных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навыков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шахматной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игры.</w:t>
      </w:r>
    </w:p>
    <w:p>
      <w:pPr>
        <w:widowControl w:val="0"/>
        <w:tabs>
          <w:tab w:val="left" w:pos="1198"/>
        </w:tabs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197"/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Основными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задачами</w:t>
      </w:r>
      <w:r>
        <w:rPr>
          <w:rFonts w:ascii="Times New Roman" w:hAnsi="Times New Roman" w:cs="Times New Roman" w:eastAsiaTheme="minorEastAsia"/>
          <w:b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Программы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являются:</w:t>
      </w:r>
    </w:p>
    <w:p>
      <w:pPr>
        <w:widowControl w:val="0"/>
        <w:tabs>
          <w:tab w:val="left" w:pos="1406"/>
        </w:tabs>
        <w:kinsoku w:val="0"/>
        <w:overflowPunct w:val="0"/>
        <w:autoSpaceDE w:val="0"/>
        <w:autoSpaceDN w:val="0"/>
        <w:adjustRightInd w:val="0"/>
        <w:spacing w:before="187" w:after="0" w:line="240" w:lineRule="auto"/>
        <w:ind w:left="1405"/>
        <w:rPr>
          <w:rFonts w:ascii="Times New Roman" w:hAnsi="Times New Roman" w:cs="Times New Roman" w:eastAsiaTheme="minorEastAsia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Образовательные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spacing w:val="-2"/>
          <w:sz w:val="28"/>
          <w:szCs w:val="28"/>
          <w:lang w:eastAsia="ru-RU"/>
        </w:rPr>
        <w:t>задачи:</w:t>
      </w:r>
    </w:p>
    <w:p>
      <w:pPr>
        <w:widowControl w:val="0"/>
        <w:numPr>
          <w:ilvl w:val="0"/>
          <w:numId w:val="3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before="187" w:after="0" w:line="322" w:lineRule="exact"/>
        <w:ind w:firstLine="567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формирование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универсальных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учебных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действий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предмету;</w:t>
      </w:r>
    </w:p>
    <w:p>
      <w:pPr>
        <w:widowControl w:val="0"/>
        <w:numPr>
          <w:ilvl w:val="0"/>
          <w:numId w:val="3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010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овладение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учащимися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знаниями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теории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практики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шахматной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игры;</w:t>
      </w:r>
    </w:p>
    <w:p>
      <w:pPr>
        <w:widowControl w:val="0"/>
        <w:numPr>
          <w:ilvl w:val="0"/>
          <w:numId w:val="3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4" w:firstLine="567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формирование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учащихся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основе теоретических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практических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занятий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навыков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ведения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шахматной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борьбы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помощи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коллективного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обсуждения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шахматной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стратегии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тактики;</w:t>
      </w:r>
    </w:p>
    <w:p>
      <w:pPr>
        <w:widowControl w:val="0"/>
        <w:numPr>
          <w:ilvl w:val="0"/>
          <w:numId w:val="3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4" w:firstLine="567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формирование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навыков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индивидуального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коллективного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творчества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</w:t>
      </w:r>
      <w:r>
        <w:rPr>
          <w:rFonts w:ascii="Times New Roman" w:hAnsi="Times New Roman" w:cs="Times New Roman" w:eastAsiaTheme="minorEastAsia"/>
          <w:spacing w:val="3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целью подготовки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шахматистов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–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разрядников;</w:t>
      </w:r>
    </w:p>
    <w:p>
      <w:pPr>
        <w:widowControl w:val="0"/>
        <w:numPr>
          <w:ilvl w:val="0"/>
          <w:numId w:val="3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1010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подготовка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успешным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выступлениям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различных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соревнованиях;</w:t>
      </w:r>
    </w:p>
    <w:p>
      <w:pPr>
        <w:widowControl w:val="0"/>
        <w:numPr>
          <w:ilvl w:val="0"/>
          <w:numId w:val="3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4" w:firstLine="567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выявление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способных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талантливых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учащихся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дальнейшего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совершенствования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спортивного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мастерства;</w:t>
      </w:r>
    </w:p>
    <w:p>
      <w:pPr>
        <w:widowControl w:val="0"/>
        <w:numPr>
          <w:ilvl w:val="0"/>
          <w:numId w:val="3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47" w:firstLine="567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использование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новейших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электронных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компьютерных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технологий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для</w:t>
      </w:r>
      <w:r>
        <w:rPr>
          <w:rFonts w:ascii="Times New Roman" w:hAnsi="Times New Roman" w:cs="Times New Roman" w:eastAsiaTheme="minorEastAsia"/>
          <w:spacing w:val="6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изучения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получения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учащимися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шахматного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опыта.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 w:eastAsiaTheme="minorEastAsia"/>
          <w:sz w:val="27"/>
          <w:szCs w:val="27"/>
          <w:lang w:eastAsia="ru-RU"/>
        </w:rPr>
      </w:pPr>
    </w:p>
    <w:p>
      <w:pPr>
        <w:widowControl w:val="0"/>
        <w:tabs>
          <w:tab w:val="left" w:pos="14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1405"/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Развивающие</w:t>
      </w:r>
      <w:r>
        <w:rPr>
          <w:rFonts w:ascii="Times New Roman" w:hAnsi="Times New Roman" w:cs="Times New Roman" w:eastAsiaTheme="minorEastAsia"/>
          <w:b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задачи:</w:t>
      </w:r>
    </w:p>
    <w:p>
      <w:pPr>
        <w:widowControl w:val="0"/>
        <w:numPr>
          <w:ilvl w:val="0"/>
          <w:numId w:val="4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7" w:firstLine="567"/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учеников инициативы, логики, памяти, внимания,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пространственного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мышления,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индивидуальности, самообладания,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самостоятельности,</w:t>
      </w:r>
      <w:r>
        <w:rPr>
          <w:rFonts w:ascii="Times New Roman" w:hAnsi="Times New Roman" w:cs="Times New Roman" w:eastAsiaTheme="minorEastAsia"/>
          <w:spacing w:val="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эстетического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вкуса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понимания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красоты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шахматных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этюдов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комбинаций;</w:t>
      </w:r>
    </w:p>
    <w:p>
      <w:pPr>
        <w:widowControl w:val="0"/>
        <w:numPr>
          <w:ilvl w:val="0"/>
          <w:numId w:val="4"/>
        </w:numPr>
        <w:tabs>
          <w:tab w:val="left" w:pos="10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7" w:firstLine="567"/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sectPr>
          <w:pgSz w:w="11910" w:h="16840"/>
          <w:pgMar w:top="980" w:right="740" w:bottom="280" w:left="1280" w:header="756" w:footer="0" w:gutter="0"/>
          <w:cols w:space="720" w:num="1"/>
        </w:sectPr>
      </w:pPr>
    </w:p>
    <w:p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 w:eastAsiaTheme="minorEastAsia"/>
          <w:sz w:val="19"/>
          <w:szCs w:val="19"/>
          <w:lang w:eastAsia="ru-RU"/>
        </w:rPr>
      </w:pPr>
    </w:p>
    <w:p>
      <w:pPr>
        <w:widowControl w:val="0"/>
        <w:numPr>
          <w:ilvl w:val="0"/>
          <w:numId w:val="4"/>
        </w:numPr>
        <w:tabs>
          <w:tab w:val="left" w:pos="991"/>
        </w:tabs>
        <w:kinsoku w:val="0"/>
        <w:overflowPunct w:val="0"/>
        <w:autoSpaceDE w:val="0"/>
        <w:autoSpaceDN w:val="0"/>
        <w:adjustRightInd w:val="0"/>
        <w:spacing w:before="64" w:after="0" w:line="322" w:lineRule="exact"/>
        <w:ind w:left="990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мотивации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личности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познанию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творчеству;</w:t>
      </w:r>
    </w:p>
    <w:p>
      <w:pPr>
        <w:widowControl w:val="0"/>
        <w:numPr>
          <w:ilvl w:val="0"/>
          <w:numId w:val="4"/>
        </w:numPr>
        <w:tabs>
          <w:tab w:val="left" w:pos="9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личностного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потенциала;</w:t>
      </w:r>
    </w:p>
    <w:p>
      <w:pPr>
        <w:widowControl w:val="0"/>
        <w:numPr>
          <w:ilvl w:val="0"/>
          <w:numId w:val="4"/>
        </w:numPr>
        <w:tabs>
          <w:tab w:val="left" w:pos="99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990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коммуникативных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навыков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качеств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личности;</w:t>
      </w:r>
    </w:p>
    <w:p>
      <w:pPr>
        <w:widowControl w:val="0"/>
        <w:numPr>
          <w:ilvl w:val="0"/>
          <w:numId w:val="4"/>
        </w:numPr>
        <w:tabs>
          <w:tab w:val="left" w:pos="99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990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формирование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навыков здорового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образа жизни;</w:t>
      </w:r>
    </w:p>
    <w:p>
      <w:pPr>
        <w:widowControl w:val="0"/>
        <w:numPr>
          <w:ilvl w:val="0"/>
          <w:numId w:val="4"/>
        </w:numPr>
        <w:tabs>
          <w:tab w:val="left" w:pos="9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качеств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«сильной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личности»,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уверенности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себе.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 w:eastAsiaTheme="minorEastAsia"/>
          <w:sz w:val="27"/>
          <w:szCs w:val="27"/>
          <w:lang w:eastAsia="ru-RU"/>
        </w:rPr>
      </w:pPr>
    </w:p>
    <w:p>
      <w:pPr>
        <w:widowControl w:val="0"/>
        <w:tabs>
          <w:tab w:val="left" w:pos="13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385"/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Воспитательные</w:t>
      </w:r>
      <w:r>
        <w:rPr>
          <w:rFonts w:ascii="Times New Roman" w:hAnsi="Times New Roman" w:cs="Times New Roman" w:eastAsiaTheme="minorEastAsia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b/>
          <w:spacing w:val="-1"/>
          <w:sz w:val="28"/>
          <w:szCs w:val="28"/>
          <w:lang w:eastAsia="ru-RU"/>
        </w:rPr>
        <w:t>задачи:</w:t>
      </w:r>
    </w:p>
    <w:p>
      <w:pPr>
        <w:widowControl w:val="0"/>
        <w:numPr>
          <w:ilvl w:val="0"/>
          <w:numId w:val="5"/>
        </w:numPr>
        <w:tabs>
          <w:tab w:val="left" w:pos="99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15" w:firstLine="567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воспитание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общекультурных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компетенций: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умение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применять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прак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тике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полученные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шахматные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знания,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применять теорию на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соревнованиях,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гра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мотно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вести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шахматную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борьбу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за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доской;</w:t>
      </w:r>
    </w:p>
    <w:p>
      <w:pPr>
        <w:widowControl w:val="0"/>
        <w:numPr>
          <w:ilvl w:val="0"/>
          <w:numId w:val="5"/>
        </w:numPr>
        <w:tabs>
          <w:tab w:val="left" w:pos="9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3" w:firstLine="567"/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воспитание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интереса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учащихся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шахматам,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самостоятельной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работе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творчеству;</w:t>
      </w:r>
    </w:p>
    <w:p>
      <w:pPr>
        <w:widowControl w:val="0"/>
        <w:numPr>
          <w:ilvl w:val="0"/>
          <w:numId w:val="5"/>
        </w:numPr>
        <w:tabs>
          <w:tab w:val="left" w:pos="991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775" w:firstLine="567"/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формирование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высоконравственного,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творческого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компетентного</w:t>
      </w:r>
      <w:r>
        <w:rPr>
          <w:rFonts w:ascii="Times New Roman" w:hAnsi="Times New Roman" w:cs="Times New Roman" w:eastAsiaTheme="minorEastAsia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гражданина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России;</w:t>
      </w:r>
    </w:p>
    <w:p>
      <w:pPr>
        <w:widowControl w:val="0"/>
        <w:numPr>
          <w:ilvl w:val="0"/>
          <w:numId w:val="5"/>
        </w:numPr>
        <w:tabs>
          <w:tab w:val="left" w:pos="99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318" w:firstLine="567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формирование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социально-нравственных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культурных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ценностей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чело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века;</w:t>
      </w:r>
    </w:p>
    <w:p>
      <w:pPr>
        <w:widowControl w:val="0"/>
        <w:numPr>
          <w:ilvl w:val="0"/>
          <w:numId w:val="5"/>
        </w:numPr>
        <w:tabs>
          <w:tab w:val="left" w:pos="99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right="293" w:firstLine="567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формирование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устойчивой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мотивации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занятиям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шахматами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стие в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 различных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шахматных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турнирах,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соревнованиях</w:t>
      </w:r>
      <w:r>
        <w:rPr>
          <w:rFonts w:ascii="Times New Roman" w:hAnsi="Times New Roman" w:cs="Times New Roman" w:eastAsiaTheme="minorEastAsia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муниципального, 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 xml:space="preserve">регионального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всероссийские;</w:t>
      </w:r>
    </w:p>
    <w:p>
      <w:pPr>
        <w:widowControl w:val="0"/>
        <w:numPr>
          <w:ilvl w:val="0"/>
          <w:numId w:val="5"/>
        </w:numPr>
        <w:tabs>
          <w:tab w:val="left" w:pos="991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990"/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пропаганда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шахматного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спорта;</w:t>
      </w:r>
    </w:p>
    <w:p>
      <w:pPr>
        <w:widowControl w:val="0"/>
        <w:numPr>
          <w:ilvl w:val="0"/>
          <w:numId w:val="5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after="0" w:line="255" w:lineRule="auto"/>
        <w:ind w:right="119" w:firstLine="567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формирование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навыка</w:t>
      </w:r>
      <w:r>
        <w:rPr>
          <w:rFonts w:ascii="Times New Roman" w:hAnsi="Times New Roman" w:cs="Times New Roman" w:eastAsiaTheme="minorEastAsia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дисциплины,</w:t>
      </w:r>
      <w:r>
        <w:rPr>
          <w:rFonts w:ascii="Times New Roman" w:hAnsi="Times New Roman" w:cs="Times New Roman" w:eastAsiaTheme="minorEastAsia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чувства</w:t>
      </w:r>
      <w:r>
        <w:rPr>
          <w:rFonts w:ascii="Times New Roman" w:hAnsi="Times New Roman" w:cs="Times New Roman" w:eastAsiaTheme="minorEastAsia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коллективизма,</w:t>
      </w:r>
      <w:r>
        <w:rPr>
          <w:rFonts w:ascii="Times New Roman" w:hAnsi="Times New Roman" w:cs="Times New Roman" w:eastAsiaTheme="minorEastAsia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ответственности.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1.2 Календарный учебный график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Программа рассчитана на три  года.</w:t>
      </w: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Количество часов в смену: 136 часов в год.</w:t>
      </w:r>
    </w:p>
    <w:p>
      <w:pPr>
        <w:spacing w:after="0" w:line="240" w:lineRule="auto"/>
        <w:ind w:left="11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Количество учебных часов в день: 4 часа в неделю (4 занятия по 1 часу),</w:t>
      </w: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Продолжительность занятий: продолжительность одного занятия не более 40 минут с обязательным перерывом между занятиями.</w:t>
      </w: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Режим занятий: (образовательная организация указывает)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1.3 Содержание программы</w:t>
      </w: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>
      <w:pPr>
        <w:spacing w:after="5" w:line="266" w:lineRule="auto"/>
        <w:ind w:left="724" w:right="723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Первый год обучения </w:t>
      </w:r>
    </w:p>
    <w:tbl>
      <w:tblPr>
        <w:tblStyle w:val="6"/>
        <w:tblW w:w="9575" w:type="dxa"/>
        <w:tblInd w:w="-108" w:type="dxa"/>
        <w:tblLayout w:type="autofit"/>
        <w:tblCellMar>
          <w:top w:w="9" w:type="dxa"/>
          <w:left w:w="108" w:type="dxa"/>
          <w:bottom w:w="0" w:type="dxa"/>
          <w:right w:w="38" w:type="dxa"/>
        </w:tblCellMar>
      </w:tblPr>
      <w:tblGrid>
        <w:gridCol w:w="692"/>
        <w:gridCol w:w="2405"/>
        <w:gridCol w:w="904"/>
        <w:gridCol w:w="1060"/>
        <w:gridCol w:w="1345"/>
        <w:gridCol w:w="3169"/>
      </w:tblGrid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332" w:hRule="atLeast"/>
        </w:trPr>
        <w:tc>
          <w:tcPr>
            <w:tcW w:w="6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25" w:line="240" w:lineRule="auto"/>
              <w:ind w:left="96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ind w:left="36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п/п </w:t>
            </w:r>
          </w:p>
        </w:tc>
        <w:tc>
          <w:tcPr>
            <w:tcW w:w="24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Название раздела, темы </w:t>
            </w:r>
          </w:p>
        </w:tc>
        <w:tc>
          <w:tcPr>
            <w:tcW w:w="330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right="7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Количество часов </w:t>
            </w:r>
          </w:p>
        </w:tc>
        <w:tc>
          <w:tcPr>
            <w:tcW w:w="31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Формы аттестации/ контроля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33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Всего 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Теория 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Практика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653" w:hRule="atLeast"/>
        </w:trPr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1. 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Вводное занятие. История шахмат. 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опрос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652" w:hRule="atLeast"/>
        </w:trPr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2. 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Шахматные фигуры. 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опрос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656" w:hRule="atLeast"/>
        </w:trPr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3. 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Понимание шахматной игры. 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20 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14 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соревнования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652" w:hRule="atLeast"/>
        </w:trPr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4. 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Цель шахматной партии. 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657" w:hRule="atLeast"/>
        </w:trPr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5. 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Три стадии шахматной партии. 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соревнования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976" w:hRule="atLeast"/>
        </w:trPr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6. 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Краткая и полная шахматная нотация. 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20 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14 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right="309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суммарная оценка знаний практической и теоретической части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652" w:hRule="atLeast"/>
        </w:trPr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7. 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Игра с шахматными часами. 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соревнования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976" w:hRule="atLeast"/>
        </w:trPr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8. 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" w:right="297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Мат легкими и тяжелыми фигурами. 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16 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11 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>практическая игра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656" w:hRule="atLeast"/>
        </w:trPr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2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9. 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Король против короля и пешки. 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16 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12 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практическая игра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652" w:hRule="atLeast"/>
        </w:trPr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60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10. 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Решение шахматных задач. 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20 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14 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334" w:hRule="atLeast"/>
        </w:trPr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68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11. 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Итоговое занятие. 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0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40" w:lineRule="auto"/>
              <w:ind w:right="6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практическая игра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38" w:type="dxa"/>
          </w:tblCellMar>
        </w:tblPrEx>
        <w:trPr>
          <w:trHeight w:val="330" w:hRule="atLeast"/>
        </w:trPr>
        <w:tc>
          <w:tcPr>
            <w:tcW w:w="6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right="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5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Итого </w:t>
            </w:r>
          </w:p>
        </w:tc>
        <w:tc>
          <w:tcPr>
            <w:tcW w:w="9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36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136 </w:t>
            </w:r>
          </w:p>
        </w:tc>
        <w:tc>
          <w:tcPr>
            <w:tcW w:w="1060" w:type="dxa"/>
            <w:tcBorders>
              <w:top w:val="single" w:color="FFFFFF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right="6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51 </w:t>
            </w:r>
          </w:p>
        </w:tc>
        <w:tc>
          <w:tcPr>
            <w:tcW w:w="1345" w:type="dxa"/>
            <w:tcBorders>
              <w:top w:val="single" w:color="FFFFFF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93 </w:t>
            </w:r>
          </w:p>
        </w:tc>
        <w:tc>
          <w:tcPr>
            <w:tcW w:w="3169" w:type="dxa"/>
            <w:tcBorders>
              <w:top w:val="single" w:color="FFFFFF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</w:tbl>
    <w:p>
      <w:pPr>
        <w:spacing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spacing w:after="5" w:line="266" w:lineRule="auto"/>
        <w:ind w:left="724" w:right="722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Содержание программы </w:t>
      </w:r>
    </w:p>
    <w:p>
      <w:pPr>
        <w:spacing w:after="5" w:line="271" w:lineRule="auto"/>
        <w:ind w:left="2379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Учебный план. Второй год обучения </w:t>
      </w:r>
    </w:p>
    <w:tbl>
      <w:tblPr>
        <w:tblStyle w:val="7"/>
        <w:tblW w:w="9575" w:type="dxa"/>
        <w:tblInd w:w="-108" w:type="dxa"/>
        <w:tblLayout w:type="autofit"/>
        <w:tblCellMar>
          <w:top w:w="4" w:type="dxa"/>
          <w:left w:w="108" w:type="dxa"/>
          <w:bottom w:w="0" w:type="dxa"/>
          <w:right w:w="38" w:type="dxa"/>
        </w:tblCellMar>
      </w:tblPr>
      <w:tblGrid>
        <w:gridCol w:w="729"/>
        <w:gridCol w:w="2985"/>
        <w:gridCol w:w="916"/>
        <w:gridCol w:w="1125"/>
        <w:gridCol w:w="1488"/>
        <w:gridCol w:w="2332"/>
      </w:tblGrid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32" w:hRule="atLeast"/>
        </w:trPr>
        <w:tc>
          <w:tcPr>
            <w:tcW w:w="7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25" w:line="259" w:lineRule="auto"/>
              <w:ind w:left="116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</w:p>
          <w:p>
            <w:pPr>
              <w:spacing w:after="0" w:line="259" w:lineRule="auto"/>
              <w:ind w:left="56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п/п </w:t>
            </w:r>
          </w:p>
        </w:tc>
        <w:tc>
          <w:tcPr>
            <w:tcW w:w="29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Название раздела, темы </w:t>
            </w:r>
          </w:p>
        </w:tc>
        <w:tc>
          <w:tcPr>
            <w:tcW w:w="35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Количество часов </w:t>
            </w:r>
          </w:p>
        </w:tc>
        <w:tc>
          <w:tcPr>
            <w:tcW w:w="23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FFFFFF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50" w:right="106" w:hanging="1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Формы аттестации/ контроля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64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Всего 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Теория </w:t>
            </w:r>
          </w:p>
        </w:tc>
        <w:tc>
          <w:tcPr>
            <w:tcW w:w="148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Практика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32" w:hRule="atLeast"/>
        </w:trPr>
        <w:tc>
          <w:tcPr>
            <w:tcW w:w="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1. </w:t>
            </w:r>
          </w:p>
        </w:tc>
        <w:tc>
          <w:tcPr>
            <w:tcW w:w="29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Вводное занятие. </w:t>
            </w:r>
          </w:p>
        </w:tc>
        <w:tc>
          <w:tcPr>
            <w:tcW w:w="916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69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1125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2332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опрос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656" w:hRule="atLeast"/>
        </w:trPr>
        <w:tc>
          <w:tcPr>
            <w:tcW w:w="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2. </w:t>
            </w:r>
          </w:p>
        </w:tc>
        <w:tc>
          <w:tcPr>
            <w:tcW w:w="2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Тактические приемы в шахматах. </w:t>
            </w:r>
          </w:p>
        </w:tc>
        <w:tc>
          <w:tcPr>
            <w:tcW w:w="916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14 </w:t>
            </w:r>
          </w:p>
        </w:tc>
        <w:tc>
          <w:tcPr>
            <w:tcW w:w="1125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1488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2332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решение шахматных задач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32" w:hRule="atLeast"/>
        </w:trPr>
        <w:tc>
          <w:tcPr>
            <w:tcW w:w="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3. </w:t>
            </w:r>
          </w:p>
        </w:tc>
        <w:tc>
          <w:tcPr>
            <w:tcW w:w="29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Основы дебюта. 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соревнования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652" w:hRule="atLeast"/>
        </w:trPr>
        <w:tc>
          <w:tcPr>
            <w:tcW w:w="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4. </w:t>
            </w:r>
          </w:p>
        </w:tc>
        <w:tc>
          <w:tcPr>
            <w:tcW w:w="29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Основы миттельшпиля. 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14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тестирование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32" w:hRule="atLeast"/>
        </w:trPr>
        <w:tc>
          <w:tcPr>
            <w:tcW w:w="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5. </w:t>
            </w:r>
          </w:p>
        </w:tc>
        <w:tc>
          <w:tcPr>
            <w:tcW w:w="29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Основы эндшпиля. </w:t>
            </w:r>
          </w:p>
        </w:tc>
        <w:tc>
          <w:tcPr>
            <w:tcW w:w="916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14 </w:t>
            </w:r>
          </w:p>
        </w:tc>
        <w:tc>
          <w:tcPr>
            <w:tcW w:w="1125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1488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2332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соревнования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656" w:hRule="atLeast"/>
        </w:trPr>
        <w:tc>
          <w:tcPr>
            <w:tcW w:w="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6. </w:t>
            </w:r>
          </w:p>
        </w:tc>
        <w:tc>
          <w:tcPr>
            <w:tcW w:w="29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Техника матования. </w:t>
            </w:r>
          </w:p>
        </w:tc>
        <w:tc>
          <w:tcPr>
            <w:tcW w:w="916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20 </w:t>
            </w:r>
          </w:p>
        </w:tc>
        <w:tc>
          <w:tcPr>
            <w:tcW w:w="1125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488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2332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решение шахматных задач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652" w:hRule="atLeast"/>
        </w:trPr>
        <w:tc>
          <w:tcPr>
            <w:tcW w:w="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7. </w:t>
            </w:r>
          </w:p>
        </w:tc>
        <w:tc>
          <w:tcPr>
            <w:tcW w:w="29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Достижение мата без жертвы материала. </w:t>
            </w:r>
          </w:p>
        </w:tc>
        <w:tc>
          <w:tcPr>
            <w:tcW w:w="916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26 </w:t>
            </w:r>
          </w:p>
        </w:tc>
        <w:tc>
          <w:tcPr>
            <w:tcW w:w="1125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488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16 </w:t>
            </w:r>
          </w:p>
        </w:tc>
        <w:tc>
          <w:tcPr>
            <w:tcW w:w="2332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соревнования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75" w:hRule="atLeast"/>
        </w:trPr>
        <w:tc>
          <w:tcPr>
            <w:tcW w:w="72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8. </w:t>
            </w:r>
          </w:p>
        </w:tc>
        <w:tc>
          <w:tcPr>
            <w:tcW w:w="29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Турнирная борьба. 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30 </w:t>
            </w:r>
          </w:p>
        </w:tc>
        <w:tc>
          <w:tcPr>
            <w:tcW w:w="112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14 </w:t>
            </w:r>
          </w:p>
        </w:tc>
        <w:tc>
          <w:tcPr>
            <w:tcW w:w="1488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16 </w:t>
            </w:r>
          </w:p>
        </w:tc>
        <w:tc>
          <w:tcPr>
            <w:tcW w:w="2332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>игра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c>
          <w:tcPr>
            <w:tcW w:w="72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right="7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8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33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32" w:hRule="atLeast"/>
        </w:trPr>
        <w:tc>
          <w:tcPr>
            <w:tcW w:w="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9. </w:t>
            </w:r>
          </w:p>
        </w:tc>
        <w:tc>
          <w:tcPr>
            <w:tcW w:w="29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left="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Итоговое занятие. 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тестирование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29" w:hRule="atLeast"/>
        </w:trPr>
        <w:tc>
          <w:tcPr>
            <w:tcW w:w="7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5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Итого </w:t>
            </w:r>
          </w:p>
        </w:tc>
        <w:tc>
          <w:tcPr>
            <w:tcW w:w="916" w:type="dxa"/>
            <w:tcBorders>
              <w:top w:val="single" w:color="FFFFFF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69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136 </w:t>
            </w:r>
          </w:p>
        </w:tc>
        <w:tc>
          <w:tcPr>
            <w:tcW w:w="1125" w:type="dxa"/>
            <w:tcBorders>
              <w:top w:val="single" w:color="FFFFFF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6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55 </w:t>
            </w:r>
          </w:p>
        </w:tc>
        <w:tc>
          <w:tcPr>
            <w:tcW w:w="1488" w:type="dxa"/>
            <w:tcBorders>
              <w:top w:val="single" w:color="FFFFFF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89 </w:t>
            </w:r>
          </w:p>
        </w:tc>
        <w:tc>
          <w:tcPr>
            <w:tcW w:w="2332" w:type="dxa"/>
            <w:tcBorders>
              <w:top w:val="single" w:color="FFFFFF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</w:tbl>
    <w:p>
      <w:pPr>
        <w:spacing w:after="18"/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</w:pPr>
    </w:p>
    <w:p>
      <w:pPr>
        <w:spacing w:after="18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spacing w:after="5" w:line="266" w:lineRule="auto"/>
        <w:ind w:left="724" w:right="722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Содержание программы </w:t>
      </w:r>
    </w:p>
    <w:p>
      <w:pPr>
        <w:spacing w:after="5" w:line="271" w:lineRule="auto"/>
        <w:ind w:left="2379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Учебный план. Третий год обучения </w:t>
      </w:r>
    </w:p>
    <w:tbl>
      <w:tblPr>
        <w:tblStyle w:val="8"/>
        <w:tblW w:w="9575" w:type="dxa"/>
        <w:tblInd w:w="-108" w:type="dxa"/>
        <w:tblLayout w:type="autofit"/>
        <w:tblCellMar>
          <w:top w:w="4" w:type="dxa"/>
          <w:left w:w="108" w:type="dxa"/>
          <w:bottom w:w="0" w:type="dxa"/>
          <w:right w:w="38" w:type="dxa"/>
        </w:tblCellMar>
      </w:tblPr>
      <w:tblGrid>
        <w:gridCol w:w="804"/>
        <w:gridCol w:w="2577"/>
        <w:gridCol w:w="916"/>
        <w:gridCol w:w="1124"/>
        <w:gridCol w:w="1489"/>
        <w:gridCol w:w="2665"/>
      </w:tblGrid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32" w:hRule="atLeast"/>
        </w:trPr>
        <w:tc>
          <w:tcPr>
            <w:tcW w:w="80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25" w:line="259" w:lineRule="auto"/>
              <w:ind w:left="152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</w:p>
          <w:p>
            <w:pPr>
              <w:spacing w:after="0" w:line="259" w:lineRule="auto"/>
              <w:ind w:left="92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п/п </w:t>
            </w:r>
          </w:p>
        </w:tc>
        <w:tc>
          <w:tcPr>
            <w:tcW w:w="25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Название раздела, темы </w:t>
            </w:r>
          </w:p>
        </w:tc>
        <w:tc>
          <w:tcPr>
            <w:tcW w:w="352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Количество часов </w:t>
            </w:r>
          </w:p>
        </w:tc>
        <w:tc>
          <w:tcPr>
            <w:tcW w:w="26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FFFFFF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214" w:right="274" w:hanging="1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Формы аттестации/ контроля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64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Теория </w:t>
            </w:r>
          </w:p>
        </w:tc>
        <w:tc>
          <w:tcPr>
            <w:tcW w:w="148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Практика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32" w:hRule="atLeast"/>
        </w:trPr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1. </w:t>
            </w:r>
          </w:p>
        </w:tc>
        <w:tc>
          <w:tcPr>
            <w:tcW w:w="257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Вводное занятие. </w:t>
            </w:r>
          </w:p>
        </w:tc>
        <w:tc>
          <w:tcPr>
            <w:tcW w:w="916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1124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1489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2665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опрос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32" w:hRule="atLeast"/>
        </w:trPr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2. </w:t>
            </w:r>
          </w:p>
        </w:tc>
        <w:tc>
          <w:tcPr>
            <w:tcW w:w="2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Шахматная партия. </w:t>
            </w:r>
          </w:p>
        </w:tc>
        <w:tc>
          <w:tcPr>
            <w:tcW w:w="916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22 </w:t>
            </w:r>
          </w:p>
        </w:tc>
        <w:tc>
          <w:tcPr>
            <w:tcW w:w="1124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12 </w:t>
            </w:r>
          </w:p>
        </w:tc>
        <w:tc>
          <w:tcPr>
            <w:tcW w:w="1489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69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2665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соревнования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656" w:hRule="atLeast"/>
        </w:trPr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3. </w:t>
            </w:r>
          </w:p>
        </w:tc>
        <w:tc>
          <w:tcPr>
            <w:tcW w:w="257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Дебютный репертуар. 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30 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69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20 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решение шахматных задач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652" w:hRule="atLeast"/>
        </w:trPr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4. </w:t>
            </w:r>
          </w:p>
        </w:tc>
        <w:tc>
          <w:tcPr>
            <w:tcW w:w="257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Анализ и оценка позиции. </w:t>
            </w:r>
          </w:p>
        </w:tc>
        <w:tc>
          <w:tcPr>
            <w:tcW w:w="916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30 </w:t>
            </w:r>
          </w:p>
        </w:tc>
        <w:tc>
          <w:tcPr>
            <w:tcW w:w="1124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489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69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20 </w:t>
            </w:r>
          </w:p>
        </w:tc>
        <w:tc>
          <w:tcPr>
            <w:tcW w:w="2665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тестирование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656" w:hRule="atLeast"/>
        </w:trPr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5. </w:t>
            </w:r>
          </w:p>
        </w:tc>
        <w:tc>
          <w:tcPr>
            <w:tcW w:w="2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Шахматная комбинация. </w:t>
            </w:r>
          </w:p>
        </w:tc>
        <w:tc>
          <w:tcPr>
            <w:tcW w:w="916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20 </w:t>
            </w:r>
          </w:p>
        </w:tc>
        <w:tc>
          <w:tcPr>
            <w:tcW w:w="1124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1489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69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12 </w:t>
            </w:r>
          </w:p>
        </w:tc>
        <w:tc>
          <w:tcPr>
            <w:tcW w:w="2665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решение шахматных задач 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33" w:hRule="atLeast"/>
        </w:trPr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6. </w:t>
            </w:r>
          </w:p>
        </w:tc>
        <w:tc>
          <w:tcPr>
            <w:tcW w:w="257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Турнирная борьба. 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30 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69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22 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соревнования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32" w:hRule="atLeast"/>
        </w:trPr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7. </w:t>
            </w:r>
          </w:p>
        </w:tc>
        <w:tc>
          <w:tcPr>
            <w:tcW w:w="2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Итоговое занятие. </w:t>
            </w:r>
          </w:p>
        </w:tc>
        <w:tc>
          <w:tcPr>
            <w:tcW w:w="916" w:type="dxa"/>
            <w:tcBorders>
              <w:top w:val="single" w:color="FFFFFF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10 </w:t>
            </w:r>
          </w:p>
        </w:tc>
        <w:tc>
          <w:tcPr>
            <w:tcW w:w="1124" w:type="dxa"/>
            <w:tcBorders>
              <w:top w:val="single" w:color="FFFFFF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1489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2665" w:type="dxa"/>
            <w:tcBorders>
              <w:top w:val="single" w:color="FFFFFF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опрос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26" w:hRule="atLeast"/>
        </w:trPr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2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Итого 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136 </w:t>
            </w:r>
          </w:p>
        </w:tc>
        <w:tc>
          <w:tcPr>
            <w:tcW w:w="11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6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55 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ind w:right="69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89 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4" w:type="dxa"/>
            <w:left w:w="108" w:type="dxa"/>
            <w:bottom w:w="0" w:type="dxa"/>
            <w:right w:w="38" w:type="dxa"/>
          </w:tblCellMar>
        </w:tblPrEx>
        <w:trPr>
          <w:trHeight w:val="326" w:hRule="atLeast"/>
        </w:trPr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right="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5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left="4"/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Calibri" w:hAnsi="Calibri" w:eastAsia="Times New Roman" w:cs="Times New Roman"/>
                <w:b/>
                <w:szCs w:val="24"/>
                <w:lang w:eastAsia="ru-RU"/>
              </w:rPr>
              <w:t>Всего по программе</w:t>
            </w:r>
          </w:p>
        </w:tc>
        <w:tc>
          <w:tcPr>
            <w:tcW w:w="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right="7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408</w:t>
            </w:r>
          </w:p>
        </w:tc>
        <w:tc>
          <w:tcPr>
            <w:tcW w:w="11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right="66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161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ind w:right="69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271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</w:tr>
    </w:tbl>
    <w:p>
      <w:pPr>
        <w:spacing w:after="5" w:line="266" w:lineRule="auto"/>
        <w:ind w:left="724" w:right="723" w:hanging="10"/>
        <w:jc w:val="center"/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</w:pP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5" w:line="266" w:lineRule="auto"/>
        <w:ind w:left="724" w:right="723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Содержание учебного плана </w:t>
      </w:r>
    </w:p>
    <w:p>
      <w:pPr>
        <w:spacing w:after="5" w:line="266" w:lineRule="auto"/>
        <w:ind w:left="724" w:right="720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Первый год обучения </w:t>
      </w:r>
    </w:p>
    <w:p>
      <w:pPr>
        <w:numPr>
          <w:ilvl w:val="0"/>
          <w:numId w:val="6"/>
        </w:numPr>
        <w:spacing w:after="5" w:line="271" w:lineRule="auto"/>
        <w:ind w:right="63" w:hanging="284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Вводное занятие. История шахмат.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обзор основных разделов программы. Правила поведения на занятиях, правила ТБ.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Происхождение шахмат. Легенды о шахматах. Шахматные правила. Поля. Шахматная доска. Линии на шахматной доске. Горизонтали и вертикали. Диагонали. Центр шахматной доски. Ходы шахматных фигур. Начальное положение. 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выполнение упражнений: «Горизонталь», «Вертикаль», «Диагональ», «Да или нет?», «Не зевай!». Применение игровых технологий, активных форм погружения в новую для обучающихся деятельность. </w:t>
      </w:r>
    </w:p>
    <w:p>
      <w:pPr>
        <w:numPr>
          <w:ilvl w:val="0"/>
          <w:numId w:val="6"/>
        </w:numPr>
        <w:spacing w:after="5" w:line="271" w:lineRule="auto"/>
        <w:ind w:right="63" w:hanging="284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Шахматные фигуры. </w:t>
      </w:r>
    </w:p>
    <w:p>
      <w:pPr>
        <w:spacing w:after="19"/>
        <w:ind w:left="10" w:right="7" w:hanging="10"/>
        <w:jc w:val="right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Теория: шахматная доска, ходы и названия всех шахматных фигур.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Ценность шахматных фигур. Способы защиты. </w:t>
      </w:r>
    </w:p>
    <w:p>
      <w:pPr>
        <w:spacing w:after="8" w:line="271" w:lineRule="auto"/>
        <w:ind w:left="-15" w:right="710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применение игровых технологий. Проведение игр и упражнений на внимание и смекалку для выявления способностей к шахматам: «Волшебный мешочек», «Угадай-ка», «Что общего?», «Большая и маленькая», «Кто сильнее?», «Обе армии равны», «Защита контрольного поля», «Атака неприятельской фигуры», «Двойной удар», «Взятие», «Защита». </w:t>
      </w:r>
    </w:p>
    <w:p>
      <w:pPr>
        <w:numPr>
          <w:ilvl w:val="0"/>
          <w:numId w:val="6"/>
        </w:numPr>
        <w:spacing w:after="5" w:line="271" w:lineRule="auto"/>
        <w:ind w:right="63" w:hanging="284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Понимание шахматной игры.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развитие фигур из начальной позиции. Сильные и слабые места поля. Битое поле. </w:t>
      </w:r>
    </w:p>
    <w:p>
      <w:pPr>
        <w:spacing w:after="8" w:line="271" w:lineRule="auto"/>
        <w:ind w:left="-15" w:right="712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Практика: закрепление полученных знаний с помощью дидактических игр: «Игра на уничтожение», «Один в поле воин», «Лабиринт», «Перехитри часовых», «Сними часовых», «Кратчайший путь», «Захват контрольного поля», «Защита контрольного поля».</w:t>
      </w:r>
    </w:p>
    <w:p>
      <w:pPr>
        <w:spacing w:after="8" w:line="271" w:lineRule="auto"/>
        <w:ind w:left="-15" w:right="712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4. Цель шахматной партии.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правила игры в шахматы. </w:t>
      </w:r>
    </w:p>
    <w:p>
      <w:pPr>
        <w:spacing w:after="8" w:line="271" w:lineRule="auto"/>
        <w:ind w:left="-15" w:right="382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Шах. Шах ферзем, ладьей, слоном, конем, пешкой. Защита от шаха. 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Мат. Мат ферзем, ладьей, слоном, пешкой. Мат в один ход. 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Ничья. Пат. Отличие пата от мата. Варианты ничьей. 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Рокировка. Длинная и короткая рокировка. Правила рокировки. </w:t>
      </w:r>
    </w:p>
    <w:p>
      <w:pPr>
        <w:spacing w:after="8" w:line="271" w:lineRule="auto"/>
        <w:ind w:left="-15" w:right="711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закрепление полученных знаний, выполнение упражнений: «Шах или не шах», «Объяви шах», «Пять шахов», «Защита от шаха», «Мат или не мат». </w:t>
      </w:r>
    </w:p>
    <w:p>
      <w:pPr>
        <w:spacing w:after="8" w:line="271" w:lineRule="auto"/>
        <w:ind w:left="-15" w:right="711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5. Три стадии шахматной партии.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три стадии шахматной партии: дебют, миттельшпиль, эндшпиль. Маты в дебюте.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выполнение упражнений: «Захвати центр», «Можно ли сделать рокировку?», «Чем бить фигуру?». </w:t>
      </w:r>
    </w:p>
    <w:p>
      <w:pPr>
        <w:numPr>
          <w:ilvl w:val="0"/>
          <w:numId w:val="7"/>
        </w:numPr>
        <w:spacing w:after="5" w:line="271" w:lineRule="auto"/>
        <w:ind w:right="63" w:hanging="424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Краткая и полная шахматная нотация.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краткая и полная шахматная нотация. Запись шахматной партии. Запись начального положения. </w:t>
      </w:r>
    </w:p>
    <w:p>
      <w:pPr>
        <w:spacing w:after="8" w:line="271" w:lineRule="auto"/>
        <w:ind w:left="-15" w:right="713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выполнение дидактических игр и заданий: «Назови вертикаль»; «Назови горизонталь»; «Назови диагональ», «Какого цвета поле?», «Кто быстрее», «Вижу цель».  </w:t>
      </w:r>
    </w:p>
    <w:p>
      <w:pPr>
        <w:spacing w:after="8" w:line="271" w:lineRule="auto"/>
        <w:ind w:left="-15" w:right="713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numPr>
          <w:ilvl w:val="0"/>
          <w:numId w:val="7"/>
        </w:numPr>
        <w:spacing w:after="5" w:line="271" w:lineRule="auto"/>
        <w:ind w:right="63" w:hanging="424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Игра с шахматными часами.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знакомство с турнирными режимами игры с часами. 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игра с часами. </w:t>
      </w:r>
    </w:p>
    <w:p>
      <w:pPr>
        <w:numPr>
          <w:ilvl w:val="0"/>
          <w:numId w:val="7"/>
        </w:numPr>
        <w:spacing w:after="5" w:line="271" w:lineRule="auto"/>
        <w:ind w:right="63" w:hanging="424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Мат легкими и тяжелыми фигурами.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изучение правил игры в шахматы. Линейный мат. Мат ферзем. Мат ладьей. Мат двумя слонами.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логические игры для развития памяти, внимания и мышления. </w:t>
      </w:r>
    </w:p>
    <w:p>
      <w:pPr>
        <w:numPr>
          <w:ilvl w:val="0"/>
          <w:numId w:val="7"/>
        </w:numPr>
        <w:spacing w:after="5" w:line="271" w:lineRule="auto"/>
        <w:ind w:right="63" w:hanging="424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Король против короля и пешки. </w:t>
      </w:r>
    </w:p>
    <w:p>
      <w:pPr>
        <w:spacing w:after="8" w:line="271" w:lineRule="auto"/>
        <w:ind w:left="-15" w:right="201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изучение правил игры в шахматы. Шах или мат. Мат или пат. Мат в один ход. Ограниченный король. 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выполнение шахматных заданий. Ферзь и ладья против короля. Король и ферзь против короля. Король и ладья против короля.  </w:t>
      </w:r>
    </w:p>
    <w:p>
      <w:pPr>
        <w:numPr>
          <w:ilvl w:val="0"/>
          <w:numId w:val="7"/>
        </w:numPr>
        <w:spacing w:after="5" w:line="271" w:lineRule="auto"/>
        <w:ind w:right="63" w:hanging="424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Решение шахматных задач.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решение шахматных задач в 1 ход. Решение шахматных задач в 2 хода. Решение задач с помощью разбора партий чемпионов. 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выполнение упражнения «Два хода». </w:t>
      </w:r>
    </w:p>
    <w:p>
      <w:pPr>
        <w:numPr>
          <w:ilvl w:val="0"/>
          <w:numId w:val="7"/>
        </w:numPr>
        <w:spacing w:after="5" w:line="271" w:lineRule="auto"/>
        <w:ind w:right="63" w:hanging="424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Итоговое занятие.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повторение изученного материала в форме соревнований, турниров, конкурсов. </w:t>
      </w:r>
    </w:p>
    <w:p>
      <w:pPr>
        <w:spacing w:after="33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5" w:line="266" w:lineRule="auto"/>
        <w:ind w:left="724" w:right="720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Второй год обучения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Цель второго года обучения: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способствовать раскрытию творческого потенциала каждого обучающегося в процессе занятий шахматами.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Задачи второго года обучения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Образовательные: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numPr>
          <w:ilvl w:val="0"/>
          <w:numId w:val="8"/>
        </w:numPr>
        <w:spacing w:after="8" w:line="271" w:lineRule="auto"/>
        <w:ind w:right="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научиться планировать нападение на фигуры противника, организовать защиту своих фигур;  </w:t>
      </w:r>
    </w:p>
    <w:p>
      <w:pPr>
        <w:numPr>
          <w:ilvl w:val="0"/>
          <w:numId w:val="8"/>
        </w:numPr>
        <w:spacing w:after="8" w:line="271" w:lineRule="auto"/>
        <w:ind w:right="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ориентироваться на шахматной доске, в шахматной нотации;  </w:t>
      </w:r>
    </w:p>
    <w:p>
      <w:pPr>
        <w:numPr>
          <w:ilvl w:val="0"/>
          <w:numId w:val="8"/>
        </w:numPr>
        <w:spacing w:after="8" w:line="271" w:lineRule="auto"/>
        <w:ind w:right="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научиться определять последовательность событий в ходе шахматной партии;  </w:t>
      </w:r>
    </w:p>
    <w:p>
      <w:pPr>
        <w:numPr>
          <w:ilvl w:val="0"/>
          <w:numId w:val="8"/>
        </w:numPr>
        <w:spacing w:after="8" w:line="271" w:lineRule="auto"/>
        <w:ind w:right="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научиться выявлять закономерности и проводить аналогии.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Личностные: </w:t>
      </w:r>
    </w:p>
    <w:p>
      <w:pPr>
        <w:numPr>
          <w:ilvl w:val="0"/>
          <w:numId w:val="8"/>
        </w:numPr>
        <w:spacing w:after="8" w:line="271" w:lineRule="auto"/>
        <w:ind w:right="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способствовать развитию различных видов мышления: конкретнообразного, абстрактного; </w:t>
      </w:r>
    </w:p>
    <w:p>
      <w:pPr>
        <w:numPr>
          <w:ilvl w:val="0"/>
          <w:numId w:val="8"/>
        </w:numPr>
        <w:spacing w:after="8" w:line="271" w:lineRule="auto"/>
        <w:ind w:right="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способствовать развитию культуры в соревновательном процессе. </w:t>
      </w:r>
    </w:p>
    <w:p>
      <w:pPr>
        <w:spacing w:after="5" w:line="271" w:lineRule="auto"/>
        <w:ind w:left="716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Метапредметные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: </w:t>
      </w:r>
    </w:p>
    <w:p>
      <w:pPr>
        <w:numPr>
          <w:ilvl w:val="0"/>
          <w:numId w:val="8"/>
        </w:numPr>
        <w:spacing w:after="8" w:line="271" w:lineRule="auto"/>
        <w:ind w:right="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сформировать внутреннюю потребность к самопознанию, саморазвитию, самосовершенствованию. </w:t>
      </w:r>
    </w:p>
    <w:p>
      <w:pPr>
        <w:numPr>
          <w:ilvl w:val="0"/>
          <w:numId w:val="8"/>
        </w:numPr>
        <w:spacing w:after="8" w:line="271" w:lineRule="auto"/>
        <w:ind w:right="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spacing w:after="8" w:line="271" w:lineRule="auto"/>
        <w:ind w:left="708"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Планируемые результаты </w:t>
      </w:r>
    </w:p>
    <w:p>
      <w:pPr>
        <w:spacing w:after="8" w:line="271" w:lineRule="auto"/>
        <w:ind w:left="708"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Образовательные: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numPr>
          <w:ilvl w:val="0"/>
          <w:numId w:val="8"/>
        </w:numPr>
        <w:spacing w:after="8" w:line="271" w:lineRule="auto"/>
        <w:ind w:right="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разовьётся умение ориентироваться на шахматной доске, в шахматной нотации;  </w:t>
      </w:r>
    </w:p>
    <w:p>
      <w:pPr>
        <w:numPr>
          <w:ilvl w:val="0"/>
          <w:numId w:val="8"/>
        </w:numPr>
        <w:spacing w:after="8" w:line="271" w:lineRule="auto"/>
        <w:ind w:right="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научатся планировать нападение на фигуры противника, организовывать защиту своих фигур; </w:t>
      </w:r>
    </w:p>
    <w:p>
      <w:pPr>
        <w:numPr>
          <w:ilvl w:val="0"/>
          <w:numId w:val="8"/>
        </w:numPr>
        <w:spacing w:after="8" w:line="271" w:lineRule="auto"/>
        <w:ind w:right="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научатся выявлять закономерности и проводить аналогии, определять последовательность событий в ходе шахматной партии.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Личностные: </w:t>
      </w:r>
    </w:p>
    <w:p>
      <w:pPr>
        <w:numPr>
          <w:ilvl w:val="0"/>
          <w:numId w:val="8"/>
        </w:numPr>
        <w:spacing w:after="8" w:line="271" w:lineRule="auto"/>
        <w:ind w:right="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разовьются различные виды мышления: конкретно-образное,     абстрактное.  </w:t>
      </w:r>
    </w:p>
    <w:p>
      <w:pPr>
        <w:spacing w:after="5" w:line="271" w:lineRule="auto"/>
        <w:ind w:left="716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Метапредметные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: </w:t>
      </w:r>
    </w:p>
    <w:p>
      <w:pPr>
        <w:numPr>
          <w:ilvl w:val="0"/>
          <w:numId w:val="8"/>
        </w:numPr>
        <w:spacing w:after="8" w:line="271" w:lineRule="auto"/>
        <w:ind w:right="8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сформируется внутренняя потребность к саморазвитию. </w:t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spacing w:after="0" w:line="240" w:lineRule="auto"/>
        <w:ind w:left="57" w:firstLine="652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5" w:line="271" w:lineRule="auto"/>
        <w:ind w:left="1491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Содержание учебного плана. Второй год обучения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. </w:t>
      </w:r>
    </w:p>
    <w:p>
      <w:pPr>
        <w:numPr>
          <w:ilvl w:val="0"/>
          <w:numId w:val="9"/>
        </w:numPr>
        <w:spacing w:after="5" w:line="271" w:lineRule="auto"/>
        <w:ind w:right="6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Вводное занятие.  </w:t>
      </w:r>
    </w:p>
    <w:p>
      <w:pPr>
        <w:spacing w:after="8" w:line="271" w:lineRule="auto"/>
        <w:ind w:left="-15" w:right="367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обзор основных разделов программы. Правила поведения на занятиях, правила ТБ. </w:t>
      </w:r>
    </w:p>
    <w:p>
      <w:pPr>
        <w:spacing w:after="8" w:line="271" w:lineRule="auto"/>
        <w:ind w:left="-15" w:right="79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повторение материала, связанного с шахматной нотацией, отработка навыка нахождения «адресов» фигур на доске.  </w:t>
      </w:r>
    </w:p>
    <w:p>
      <w:pPr>
        <w:numPr>
          <w:ilvl w:val="0"/>
          <w:numId w:val="9"/>
        </w:numPr>
        <w:spacing w:after="5" w:line="271" w:lineRule="auto"/>
        <w:ind w:right="6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Тактические приемы в шахматах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Теория: тактические приемы.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Связка,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двойной удар, открытое нападение, открытый (вскрытый) шах, двойной шах.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выполнение упражнений для отработки тактических приёмов. </w:t>
      </w:r>
    </w:p>
    <w:p>
      <w:pPr>
        <w:numPr>
          <w:ilvl w:val="0"/>
          <w:numId w:val="9"/>
        </w:numPr>
        <w:spacing w:after="5" w:line="271" w:lineRule="auto"/>
        <w:ind w:right="6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Основы дебюта.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принципы игры в дебюте. Двух- и трехходовые партии. Принцип быстрейшего развития фигур.  </w:t>
      </w:r>
    </w:p>
    <w:p>
      <w:pPr>
        <w:spacing w:after="8" w:line="271" w:lineRule="auto"/>
        <w:ind w:left="-15" w:right="712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выполнение упражнений: «Мат в один ход», «Поймай ладью», «Поймай ферзя», «Защита от мата», «Выведи фигуру», «Поставь мат «повторюшке» в один ход». </w:t>
      </w:r>
    </w:p>
    <w:p>
      <w:pPr>
        <w:spacing w:after="8" w:line="271" w:lineRule="auto"/>
        <w:ind w:left="-15" w:right="712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4. Основы миттельшпиля.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15" w:right="709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Теория: правила миттельшпиля. Общие рекомендации о том, как играть в миттельшпиле. Понятие о тактике. Тактические приемы. Классическое наследие. «Бессмертная» партия. «Вечнозеленая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lang w:eastAsia="ru-RU"/>
        </w:rPr>
        <w:t>»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партия. </w:t>
      </w:r>
    </w:p>
    <w:p>
      <w:pPr>
        <w:spacing w:after="8" w:line="271" w:lineRule="auto"/>
        <w:ind w:left="-15" w:right="507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Практика: выполнение упражнений: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Выигрыш материала», «Мат в два хода». </w:t>
      </w:r>
    </w:p>
    <w:p>
      <w:pPr>
        <w:numPr>
          <w:ilvl w:val="0"/>
          <w:numId w:val="10"/>
        </w:numPr>
        <w:spacing w:after="5" w:line="271" w:lineRule="auto"/>
        <w:ind w:right="6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Основы эндшпиля.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общие рекомендации о том, как играть в эндшпиле.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Практика: выполнение упражнений: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«Квадрат», «Проведи пешку в ферзи», «Выигрыш или ничья?», «Куда отступить королем?» «Путь к ничьей».  </w:t>
      </w:r>
    </w:p>
    <w:p>
      <w:pPr>
        <w:numPr>
          <w:ilvl w:val="0"/>
          <w:numId w:val="10"/>
        </w:numPr>
        <w:spacing w:after="5" w:line="271" w:lineRule="auto"/>
        <w:ind w:right="6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Техника матования.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техника матования одинокого короля. Две ладьи против короля, 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lang w:eastAsia="ru-RU"/>
        </w:rPr>
        <w:t>«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линейный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мат. Ферзь и ладья против короля. Ферзь и король против короля.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Ладья и король против короля. 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выполнение упражнений: «Мат в два хода», «Мат в три хода», «Выигрыш фигуры».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7. Тактические ловушки.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тактические ловушки на всех стадиях шахматной партии.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выполнение упражнений: «Мат в два хода», «Мат в три хода». </w:t>
      </w:r>
    </w:p>
    <w:p>
      <w:pPr>
        <w:numPr>
          <w:ilvl w:val="0"/>
          <w:numId w:val="11"/>
        </w:numPr>
        <w:spacing w:after="5" w:line="271" w:lineRule="auto"/>
        <w:ind w:right="117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Турнирная борьба.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правила поведения на шахматном турнире. 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участие в шахматных турнирах по графику. </w:t>
      </w:r>
    </w:p>
    <w:p>
      <w:pPr>
        <w:numPr>
          <w:ilvl w:val="0"/>
          <w:numId w:val="11"/>
        </w:numPr>
        <w:spacing w:after="8" w:line="271" w:lineRule="auto"/>
        <w:ind w:right="117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Итоговое занятие.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Практика: контрольное занятие по изученным темам. </w:t>
      </w:r>
    </w:p>
    <w:p>
      <w:pPr>
        <w:spacing w:after="37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5" w:line="266" w:lineRule="auto"/>
        <w:ind w:left="724" w:right="724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Третий год обучения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Цель третьего года обучения: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формирование условий для дальнейшей самореализации обучающихся, расширение кругозора, формирования общей культуры. </w:t>
      </w:r>
    </w:p>
    <w:p>
      <w:pPr>
        <w:spacing w:after="5" w:line="271" w:lineRule="auto"/>
        <w:ind w:left="716" w:right="2291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Задачи третьего года обучения Образовательные: </w:t>
      </w:r>
    </w:p>
    <w:p>
      <w:pPr>
        <w:numPr>
          <w:ilvl w:val="0"/>
          <w:numId w:val="12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повысить шахматную квалификацию обучающихся; </w:t>
      </w:r>
    </w:p>
    <w:p>
      <w:pPr>
        <w:numPr>
          <w:ilvl w:val="0"/>
          <w:numId w:val="12"/>
        </w:numPr>
        <w:spacing w:after="2" w:line="278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развить индивидуальный стиль игры юных шахматистов;  - накопить сведения о творчестве выдающихся шахматистов мира. 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Личностные: </w:t>
      </w:r>
    </w:p>
    <w:p>
      <w:pPr>
        <w:numPr>
          <w:ilvl w:val="0"/>
          <w:numId w:val="12"/>
        </w:numPr>
        <w:spacing w:after="2" w:line="278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развить интеллектуальные способности обучающихся; - способствовать развитию навыков самоанализа. </w:t>
      </w:r>
    </w:p>
    <w:p>
      <w:pPr>
        <w:spacing w:after="2" w:line="278" w:lineRule="auto"/>
        <w:ind w:left="872"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Метапредметные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: </w:t>
      </w:r>
    </w:p>
    <w:p>
      <w:pPr>
        <w:numPr>
          <w:ilvl w:val="0"/>
          <w:numId w:val="12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приобщить к самостоятельной работе; </w:t>
      </w:r>
    </w:p>
    <w:p>
      <w:pPr>
        <w:numPr>
          <w:ilvl w:val="0"/>
          <w:numId w:val="12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развить культуру поведения во время соревновательного процесса. </w:t>
      </w:r>
    </w:p>
    <w:p>
      <w:pPr>
        <w:spacing w:after="5" w:line="271" w:lineRule="auto"/>
        <w:ind w:left="716" w:right="3060" w:hanging="10"/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Планируемые результаты  Образовательные: </w:t>
      </w:r>
    </w:p>
    <w:p>
      <w:pPr>
        <w:numPr>
          <w:ilvl w:val="0"/>
          <w:numId w:val="12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развит индивидуальный стиль игры.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Личностные: </w:t>
      </w:r>
    </w:p>
    <w:p>
      <w:pPr>
        <w:numPr>
          <w:ilvl w:val="0"/>
          <w:numId w:val="12"/>
        </w:numPr>
        <w:spacing w:after="2" w:line="278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развиты интеллектуальные навыки обучающихся; - развиты навыки самоанализа.  </w:t>
      </w:r>
    </w:p>
    <w:p>
      <w:pPr>
        <w:spacing w:after="2" w:line="278" w:lineRule="auto"/>
        <w:ind w:left="872"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Метапредметные: </w:t>
      </w:r>
    </w:p>
    <w:p>
      <w:pPr>
        <w:numPr>
          <w:ilvl w:val="0"/>
          <w:numId w:val="12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развита культура поведения во время соревновательного процесса. </w:t>
      </w:r>
    </w:p>
    <w:p>
      <w:pPr>
        <w:numPr>
          <w:ilvl w:val="0"/>
          <w:numId w:val="12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развиты навыки самостоятельной работы. </w:t>
      </w:r>
    </w:p>
    <w:p>
      <w:pPr>
        <w:spacing w:after="8" w:line="271" w:lineRule="auto"/>
        <w:ind w:left="872"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spacing w:after="5" w:line="271" w:lineRule="auto"/>
        <w:ind w:left="1491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Содержание учебного плана. Третий год обучения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. </w:t>
      </w:r>
    </w:p>
    <w:p>
      <w:pPr>
        <w:numPr>
          <w:ilvl w:val="0"/>
          <w:numId w:val="13"/>
        </w:numPr>
        <w:spacing w:after="5" w:line="271" w:lineRule="auto"/>
        <w:ind w:right="6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Вводное занятие.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 </w:t>
      </w:r>
    </w:p>
    <w:p>
      <w:pPr>
        <w:spacing w:after="8" w:line="271" w:lineRule="auto"/>
        <w:ind w:left="-15" w:right="367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обзор основных разделов программы. Правила поведения на занятиях, правила ТБ.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повторение изученного материала. </w:t>
      </w:r>
    </w:p>
    <w:p>
      <w:pPr>
        <w:numPr>
          <w:ilvl w:val="0"/>
          <w:numId w:val="13"/>
        </w:numPr>
        <w:spacing w:after="5" w:line="271" w:lineRule="auto"/>
        <w:ind w:right="6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Шахматная партия.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виды преимущества в шахматах. Рекомендации по рациональному расходованию времени. </w:t>
      </w:r>
    </w:p>
    <w:p>
      <w:pPr>
        <w:spacing w:after="2" w:line="278" w:lineRule="auto"/>
        <w:ind w:left="716" w:right="3748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игра с записью, игра с часами. </w:t>
      </w:r>
    </w:p>
    <w:p>
      <w:pPr>
        <w:spacing w:after="2" w:line="278" w:lineRule="auto"/>
        <w:ind w:left="716" w:right="3748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3. Дебютный репертуар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основы дебюта.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выполнение упражнений: «Мат в два хода», «Захвати центр», «Можно ли сделать рокировку?», «Чем бить фигуру?». </w:t>
      </w:r>
    </w:p>
    <w:p>
      <w:pPr>
        <w:numPr>
          <w:ilvl w:val="0"/>
          <w:numId w:val="14"/>
        </w:numPr>
        <w:spacing w:after="5" w:line="271" w:lineRule="auto"/>
        <w:ind w:right="6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Анализ и оценка позиции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15" w:right="203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правила игры в миттельшпиле. Элементы оценки позиции. 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решение шахматных задач, уметь оценивать позицию, находить правильные ходы в разборе партий. </w:t>
      </w:r>
    </w:p>
    <w:p>
      <w:pPr>
        <w:numPr>
          <w:ilvl w:val="0"/>
          <w:numId w:val="14"/>
        </w:numPr>
        <w:spacing w:after="5" w:line="271" w:lineRule="auto"/>
        <w:ind w:right="6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Шахматная комбинация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15" w:right="710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Теория: понятие о шахматной комбинации. Пути поиска комбинации. Матовые комбинации. Тема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отвлечения. Тема завлечения. Тема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блокировки. Тема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связки. Сочетание тактических приемов. Комбинации на «вечный»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шах. Типичные комбинации в дебюте (более сложные примеры). 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выполнение упражнений: «Выигрыш материала», «Можно ли побить пешку?».  </w:t>
      </w:r>
    </w:p>
    <w:p>
      <w:pPr>
        <w:numPr>
          <w:ilvl w:val="0"/>
          <w:numId w:val="14"/>
        </w:numPr>
        <w:spacing w:after="5" w:line="271" w:lineRule="auto"/>
        <w:ind w:right="6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Турнирная борьба.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правила проведения шахматных турниров. 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участие в шахматных турнирах города и края. </w:t>
      </w:r>
    </w:p>
    <w:p>
      <w:pPr>
        <w:numPr>
          <w:ilvl w:val="0"/>
          <w:numId w:val="14"/>
        </w:numPr>
        <w:spacing w:after="5" w:line="271" w:lineRule="auto"/>
        <w:ind w:right="6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Итоговое занятие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Теория: повторение основных вопросов курса.  </w:t>
      </w:r>
    </w:p>
    <w:p>
      <w:pPr>
        <w:spacing w:after="8" w:line="271" w:lineRule="auto"/>
        <w:ind w:left="718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Практика: отработка и закрепление ранее изученного материала. </w:t>
      </w:r>
    </w:p>
    <w:p>
      <w:pPr>
        <w:spacing w:after="27"/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spacing w:after="27"/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</w:pPr>
    </w:p>
    <w:p>
      <w:pPr>
        <w:spacing w:after="27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1.4 Планируемые результаты программы</w:t>
      </w:r>
    </w:p>
    <w:p>
      <w:pPr>
        <w:spacing w:after="5" w:line="266" w:lineRule="auto"/>
        <w:ind w:right="717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spacing w:after="32" w:line="271" w:lineRule="auto"/>
        <w:ind w:left="-15" w:firstLine="56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В результате освоения программы базового уровня у обучающихся будут актуализированы следующие психологические процессы: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numPr>
          <w:ilvl w:val="0"/>
          <w:numId w:val="15"/>
        </w:numPr>
        <w:spacing w:after="33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познавательный интерес и творческий подход к решению различных задач;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numPr>
          <w:ilvl w:val="0"/>
          <w:numId w:val="15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способность самостоятельно добывать знания;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numPr>
          <w:ilvl w:val="0"/>
          <w:numId w:val="15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потребность в дальнейшем саморазвитии и реализации собственного личностного потенциала;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numPr>
          <w:ilvl w:val="0"/>
          <w:numId w:val="15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активная деятельность обучающихся для продуктивного и гармоничного общения. </w:t>
      </w:r>
    </w:p>
    <w:p>
      <w:pPr>
        <w:spacing w:after="34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Предметные результаты освоения программы: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учащиеся будут</w:t>
      </w:r>
    </w:p>
    <w:p>
      <w:pPr>
        <w:spacing w:after="34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  <w:r>
        <w:rPr>
          <w:rFonts w:ascii="Segoe UI Symbol" w:hAnsi="Segoe UI Symbol" w:eastAsia="Segoe UI Symbol" w:cs="Segoe UI Symbol"/>
          <w:color w:val="000000"/>
          <w:sz w:val="28"/>
          <w:lang w:eastAsia="ru-RU"/>
        </w:rPr>
        <w:t></w:t>
      </w:r>
      <w:r>
        <w:rPr>
          <w:rFonts w:ascii="Arial" w:hAnsi="Arial" w:eastAsia="Arial" w:cs="Arial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понимать информацию, представленную в виде текста, рисунков, схем; </w:t>
      </w:r>
    </w:p>
    <w:p>
      <w:pPr>
        <w:numPr>
          <w:ilvl w:val="0"/>
          <w:numId w:val="15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знать шахматные термины: дебют, миттельшпиль, эндшпиль, темп, оппозиция, ключевые поля; </w:t>
      </w:r>
    </w:p>
    <w:p>
      <w:pPr>
        <w:numPr>
          <w:ilvl w:val="0"/>
          <w:numId w:val="15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уметь применять тактические приемы; находить тактические удары и проводить комбинации; </w:t>
      </w:r>
    </w:p>
    <w:p>
      <w:pPr>
        <w:numPr>
          <w:ilvl w:val="0"/>
          <w:numId w:val="15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грамотно располагать шахматные фигуры в дебюте; точно разыгрывать окончания. </w:t>
      </w:r>
    </w:p>
    <w:p>
      <w:pPr>
        <w:spacing w:after="27" w:line="271" w:lineRule="auto"/>
        <w:ind w:left="578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Личностные результаты освоения программы: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numPr>
          <w:ilvl w:val="0"/>
          <w:numId w:val="15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сформирована мотивация к творческому труду, работе на результат; </w:t>
      </w:r>
    </w:p>
    <w:p>
      <w:pPr>
        <w:numPr>
          <w:ilvl w:val="0"/>
          <w:numId w:val="15"/>
        </w:numPr>
        <w:spacing w:after="33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развиты навыки сотрудничества со взрослыми и сверстниками в разных социальных ситуациях, развито умение не создавать конфликтов и находить выходы из спорных ситуаций; </w:t>
      </w:r>
    </w:p>
    <w:p>
      <w:pPr>
        <w:numPr>
          <w:ilvl w:val="0"/>
          <w:numId w:val="15"/>
        </w:numPr>
        <w:spacing w:after="29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развиты этические чувства, доброжелательность и эмоционально-нравственная отзывчивость, понимание и сопереживание чувствам других людей; </w:t>
      </w:r>
    </w:p>
    <w:p>
      <w:pPr>
        <w:numPr>
          <w:ilvl w:val="0"/>
          <w:numId w:val="15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сформированы эстетические потребности и ценности; </w:t>
      </w:r>
    </w:p>
    <w:p>
      <w:pPr>
        <w:numPr>
          <w:ilvl w:val="0"/>
          <w:numId w:val="15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развита самостоятельность и личная ответственность за свои поступки на основе представлений о нравственных нормах.  </w:t>
      </w:r>
    </w:p>
    <w:p>
      <w:pPr>
        <w:spacing w:after="5" w:line="271" w:lineRule="auto"/>
        <w:ind w:left="578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Метапредметные результаты освоения программы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numPr>
          <w:ilvl w:val="0"/>
          <w:numId w:val="15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освоят способы решения проблем творческого и поискового характера; </w:t>
      </w:r>
    </w:p>
    <w:p>
      <w:pPr>
        <w:numPr>
          <w:ilvl w:val="0"/>
          <w:numId w:val="15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научаться находить эффективные способы достижения результата; </w:t>
      </w:r>
    </w:p>
    <w:p>
      <w:pPr>
        <w:numPr>
          <w:ilvl w:val="0"/>
          <w:numId w:val="15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овладеют логическими действиями сравнения, анализа, синтеза, обобщения, классификации, установления аналогий и причинно-</w:t>
      </w:r>
    </w:p>
    <w:p>
      <w:pPr>
        <w:spacing w:after="31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следственных связей; </w:t>
      </w:r>
    </w:p>
    <w:p>
      <w:pPr>
        <w:numPr>
          <w:ilvl w:val="0"/>
          <w:numId w:val="15"/>
        </w:numPr>
        <w:spacing w:after="2" w:line="278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научаться определять цель и пути её достижения; научаться договариваться о распределении функций и ролей в совместной деятельности; адекватно оценивать собственное поведение и поведение окружающих. </w:t>
      </w:r>
    </w:p>
    <w:p>
      <w:pPr>
        <w:spacing w:after="1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Раздел 2. Комплекс организационно-педагогических условий реализации программы дополнительного образования туристско-краеведческой направленности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Школа безопасности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»</w:t>
      </w:r>
    </w:p>
    <w:p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 Условия реализации программы</w:t>
      </w:r>
    </w:p>
    <w:p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2.1.1 Финансовое обеспечение</w:t>
      </w:r>
    </w:p>
    <w:p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Основными источниками финансирования являются собственные средства учреждений-участников Программы и привлечѐнные средства.</w:t>
      </w:r>
    </w:p>
    <w:p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Оплата за участие в реализации программных блоков производится из фонда оплаты труда учреждений или иными способами, предусмотренными договорами.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2.1.2. Материально-техническое обеспечение</w:t>
      </w:r>
    </w:p>
    <w:p>
      <w:pPr>
        <w:widowControl w:val="0"/>
        <w:tabs>
          <w:tab w:val="left" w:pos="3105"/>
        </w:tabs>
        <w:kinsoku w:val="0"/>
        <w:overflowPunct w:val="0"/>
        <w:autoSpaceDE w:val="0"/>
        <w:autoSpaceDN w:val="0"/>
        <w:adjustRightInd w:val="0"/>
        <w:spacing w:before="157" w:after="0" w:line="359" w:lineRule="auto"/>
        <w:ind w:right="2036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Место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проведения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занятий:</w:t>
      </w:r>
      <w:r>
        <w:rPr>
          <w:rFonts w:ascii="Times New Roman" w:hAnsi="Times New Roman" w:cs="Times New Roman" w:eastAsiaTheme="minorEastAsia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учебный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кабинет.</w:t>
      </w:r>
    </w:p>
    <w:p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118" w:right="100" w:firstLine="566"/>
        <w:jc w:val="both"/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оборудования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учебного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кабинета: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демонстрационная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доска,</w:t>
      </w:r>
      <w:r>
        <w:rPr>
          <w:rFonts w:ascii="Times New Roman" w:hAnsi="Times New Roman" w:cs="Times New Roman" w:eastAsiaTheme="minorEastAsia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учеб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ные</w:t>
      </w:r>
      <w:r>
        <w:rPr>
          <w:rFonts w:ascii="Times New Roman" w:hAnsi="Times New Roman" w:cs="Times New Roman" w:eastAsiaTheme="minorEastAsia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столы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стулья,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шкафы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стеллажи</w:t>
      </w:r>
      <w:r>
        <w:rPr>
          <w:rFonts w:ascii="Times New Roman" w:hAnsi="Times New Roman" w:cs="Times New Roman" w:eastAsiaTheme="minorEastAsia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 w:eastAsiaTheme="minorEastAsia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хранения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дидактических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пособий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и</w:t>
      </w:r>
      <w:r>
        <w:rPr>
          <w:rFonts w:ascii="Times New Roman" w:hAnsi="Times New Roman" w:cs="Times New Roman" w:eastAsiaTheme="minorEastAsia"/>
          <w:spacing w:val="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учебных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материалов,</w:t>
      </w:r>
      <w:r>
        <w:rPr>
          <w:rFonts w:ascii="Times New Roman" w:hAnsi="Times New Roman" w:cs="Times New Roman" w:eastAsiaTheme="minorEastAsia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шахматные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2"/>
          <w:sz w:val="28"/>
          <w:szCs w:val="28"/>
          <w:lang w:eastAsia="ru-RU"/>
        </w:rPr>
        <w:t>доски,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комплекты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шахматных</w:t>
      </w:r>
      <w:r>
        <w:rPr>
          <w:rFonts w:ascii="Times New Roman" w:hAnsi="Times New Roman" w:cs="Times New Roman" w:eastAsiaTheme="minorEastAsia"/>
          <w:spacing w:val="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фигур,</w:t>
      </w:r>
      <w:r>
        <w:rPr>
          <w:rFonts w:ascii="Times New Roman" w:hAnsi="Times New Roman" w:cs="Times New Roman" w:eastAsiaTheme="minorEastAsia"/>
          <w:spacing w:val="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шахмат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ные</w:t>
      </w:r>
      <w:r>
        <w:rPr>
          <w:rFonts w:ascii="Times New Roman" w:hAnsi="Times New Roman" w:cs="Times New Roman" w:eastAsiaTheme="minorEastAsia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pacing w:val="-1"/>
          <w:sz w:val="28"/>
          <w:szCs w:val="28"/>
          <w:lang w:eastAsia="ru-RU"/>
        </w:rPr>
        <w:t>часы.</w:t>
      </w:r>
    </w:p>
    <w:p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2.1.3. Кадровое обеспечение</w:t>
      </w:r>
    </w:p>
    <w:p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Реализация образовательной программы обеспечивается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высококвалифицированными педагогическими работниками образовательной программы из числа специалистов, направление деятельности которых соответствует направлению дополнительного образования.</w:t>
      </w:r>
    </w:p>
    <w:p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Квалификация педагогических работников образовательной организации отвечает квалификационным требованиям.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2.2 Формы аттестации</w:t>
      </w:r>
    </w:p>
    <w:p>
      <w:pPr>
        <w:spacing w:after="8" w:line="271" w:lineRule="auto"/>
        <w:ind w:left="-15" w:right="70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Оценка образовательных результатов обучающихся по дополнительной общеобразовательной общеразвивающей программе носит вариативный характер, так как программа направлена на формирование у обучающихся стремления к дальнейшему познанию себя, поиску новых возможностей для реализации собственного потенциала. Предусматривает выполнение разбора партий, умение играть по всем турнирным профессиональным правилам, выполнение игровых логических заданий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 </w:t>
      </w:r>
    </w:p>
    <w:p>
      <w:pPr>
        <w:spacing w:after="8" w:line="271" w:lineRule="auto"/>
        <w:ind w:left="-15" w:right="714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Педагогический контроль включает в себя педагогические методики. Комплекс методик направлен на определение уровня усвоения программного материала, степень сформированности умений осваивать новые виды деятельности, развитие коммуникативных способностей, рост личностного и социального развития обучающегося. </w:t>
      </w:r>
    </w:p>
    <w:p>
      <w:pPr>
        <w:spacing w:after="8" w:line="271" w:lineRule="auto"/>
        <w:ind w:left="-15" w:right="711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Применяемые методы педагогического контроля и наблюдения, позволяют контролировать и корректировать работу программы на всём протяжении ее реализации. Это даёт возможность отслеживать динамику роста знаний, умений и навыков, позволяет строить для каждого обучающегося его индивидуальный путь развития. На основе полученной информации педагог вносит соответствующие коррективы в учебный процесс. </w:t>
      </w:r>
    </w:p>
    <w:p>
      <w:pPr>
        <w:spacing w:after="8" w:line="271" w:lineRule="auto"/>
        <w:ind w:left="-15" w:right="712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Контроль используется для оценки степени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2.3 Оценочные материалы</w:t>
      </w:r>
    </w:p>
    <w:p>
      <w:pPr>
        <w:spacing w:after="8" w:line="271" w:lineRule="auto"/>
        <w:ind w:left="-15" w:firstLine="70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Оценка знаний, умений и навыков, приобретённых в процессе обучения, является основой при отслеживании результатов работы.  </w:t>
      </w:r>
    </w:p>
    <w:tbl>
      <w:tblPr>
        <w:tblStyle w:val="9"/>
        <w:tblW w:w="9575" w:type="dxa"/>
        <w:tblInd w:w="-108" w:type="dxa"/>
        <w:tblLayout w:type="autofit"/>
        <w:tblCellMar>
          <w:top w:w="63" w:type="dxa"/>
          <w:left w:w="108" w:type="dxa"/>
          <w:bottom w:w="0" w:type="dxa"/>
          <w:right w:w="42" w:type="dxa"/>
        </w:tblCellMar>
      </w:tblPr>
      <w:tblGrid>
        <w:gridCol w:w="500"/>
        <w:gridCol w:w="2537"/>
        <w:gridCol w:w="3849"/>
        <w:gridCol w:w="2689"/>
      </w:tblGrid>
      <w:tr>
        <w:tblPrEx>
          <w:tblCellMar>
            <w:top w:w="63" w:type="dxa"/>
            <w:left w:w="108" w:type="dxa"/>
            <w:bottom w:w="0" w:type="dxa"/>
            <w:right w:w="42" w:type="dxa"/>
          </w:tblCellMar>
        </w:tblPrEx>
        <w:trPr>
          <w:trHeight w:val="652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№ </w:t>
            </w:r>
          </w:p>
        </w:tc>
        <w:tc>
          <w:tcPr>
            <w:tcW w:w="2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173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Виды контроля </w:t>
            </w:r>
          </w:p>
        </w:tc>
        <w:tc>
          <w:tcPr>
            <w:tcW w:w="3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Контролируемые знания, умения, навыки </w:t>
            </w: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169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Форма контроля </w:t>
            </w:r>
          </w:p>
        </w:tc>
      </w:tr>
      <w:tr>
        <w:tblPrEx>
          <w:tblCellMar>
            <w:top w:w="63" w:type="dxa"/>
            <w:left w:w="108" w:type="dxa"/>
            <w:bottom w:w="0" w:type="dxa"/>
            <w:right w:w="42" w:type="dxa"/>
          </w:tblCellMar>
        </w:tblPrEx>
        <w:trPr>
          <w:trHeight w:val="1413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72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1 </w:t>
            </w:r>
          </w:p>
        </w:tc>
        <w:tc>
          <w:tcPr>
            <w:tcW w:w="2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Предварительный контроль </w:t>
            </w:r>
          </w:p>
        </w:tc>
        <w:tc>
          <w:tcPr>
            <w:tcW w:w="3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>Шахматная доска, шахматные фигуры, их ходы, шахматная нотация, элементы шахматной партии</w:t>
            </w: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378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Индивидуально, в ходе шахматного турнира. </w:t>
            </w:r>
          </w:p>
        </w:tc>
      </w:tr>
    </w:tbl>
    <w:p>
      <w:pPr>
        <w:spacing w:after="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Calibri" w:hAnsi="Calibri" w:eastAsia="Calibri" w:cs="Calibri"/>
          <w:color w:val="000000"/>
          <w:lang w:eastAsia="ru-RU"/>
        </w:rPr>
        <w:t xml:space="preserve"> </w:t>
      </w:r>
    </w:p>
    <w:tbl>
      <w:tblPr>
        <w:tblStyle w:val="9"/>
        <w:tblW w:w="9575" w:type="dxa"/>
        <w:tblInd w:w="-108" w:type="dxa"/>
        <w:tblLayout w:type="autofit"/>
        <w:tblCellMar>
          <w:top w:w="61" w:type="dxa"/>
          <w:left w:w="108" w:type="dxa"/>
          <w:bottom w:w="0" w:type="dxa"/>
          <w:right w:w="70" w:type="dxa"/>
        </w:tblCellMar>
      </w:tblPr>
      <w:tblGrid>
        <w:gridCol w:w="500"/>
        <w:gridCol w:w="2537"/>
        <w:gridCol w:w="3849"/>
        <w:gridCol w:w="2689"/>
      </w:tblGrid>
      <w:tr>
        <w:tblPrEx>
          <w:tblCellMar>
            <w:top w:w="61" w:type="dxa"/>
            <w:left w:w="108" w:type="dxa"/>
            <w:bottom w:w="0" w:type="dxa"/>
            <w:right w:w="70" w:type="dxa"/>
          </w:tblCellMar>
        </w:tblPrEx>
        <w:trPr>
          <w:trHeight w:val="976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72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2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Текущий контроль </w:t>
            </w:r>
          </w:p>
        </w:tc>
        <w:tc>
          <w:tcPr>
            <w:tcW w:w="3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Элементы шахматной партии, правила поведения во время турнира. </w:t>
            </w: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35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Индивидуально, в ходе шахматного турнира. </w:t>
            </w:r>
          </w:p>
        </w:tc>
      </w:tr>
      <w:tr>
        <w:tblPrEx>
          <w:tblCellMar>
            <w:top w:w="61" w:type="dxa"/>
            <w:left w:w="108" w:type="dxa"/>
            <w:bottom w:w="0" w:type="dxa"/>
            <w:right w:w="70" w:type="dxa"/>
          </w:tblCellMar>
        </w:tblPrEx>
        <w:trPr>
          <w:trHeight w:val="976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72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2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3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Элементы шахматной партии, правила поведения во время турнира. </w:t>
            </w: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35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Индивидуально, в ходе шахматного турнира. </w:t>
            </w:r>
          </w:p>
        </w:tc>
      </w:tr>
      <w:tr>
        <w:tblPrEx>
          <w:tblCellMar>
            <w:top w:w="61" w:type="dxa"/>
            <w:left w:w="108" w:type="dxa"/>
            <w:bottom w:w="0" w:type="dxa"/>
            <w:right w:w="70" w:type="dxa"/>
          </w:tblCellMar>
        </w:tblPrEx>
        <w:trPr>
          <w:trHeight w:val="980" w:hRule="atLeast"/>
        </w:trPr>
        <w:tc>
          <w:tcPr>
            <w:tcW w:w="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72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2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Итоговая аттестация </w:t>
            </w:r>
          </w:p>
        </w:tc>
        <w:tc>
          <w:tcPr>
            <w:tcW w:w="38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Основы шахматной тактики, участие в турнире, использование шахматной литературы. </w:t>
            </w: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35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Индивидуально, в ходе шахматного турнира. </w:t>
            </w:r>
          </w:p>
        </w:tc>
      </w:tr>
    </w:tbl>
    <w:p>
      <w:pPr>
        <w:spacing w:after="27"/>
        <w:ind w:left="708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2.4 Методические материалы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Методы обучения</w:t>
      </w:r>
    </w:p>
    <w:p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словесный (объяснение, беседа, рассказ);</w:t>
      </w:r>
    </w:p>
    <w:p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наглядный (показ, наблюдение, демонстрация приемов работы);</w:t>
      </w:r>
    </w:p>
    <w:p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практический;</w:t>
      </w:r>
    </w:p>
    <w:p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наглядный (рисунки, плакаты,  фотографии, видеоматериалы, литература);</w:t>
      </w:r>
    </w:p>
    <w:p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организация экскурсий;</w:t>
      </w:r>
    </w:p>
    <w:p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изучение литературных источников, материалов, архивных документов по шахматам; </w:t>
      </w:r>
    </w:p>
    <w:p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участие в соревновании по программе «Шахматы»;</w:t>
      </w:r>
    </w:p>
    <w:p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тренировки и практические занятия;</w:t>
      </w:r>
    </w:p>
    <w:p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соревнования;</w:t>
      </w:r>
    </w:p>
    <w:p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игры, конкурсы и другие массовые мероприятия;</w:t>
      </w:r>
    </w:p>
    <w:p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творческие мастерские.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организации и деятельности обучающихся используются следующие методы: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Фронтальный метод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характеризуется выполнением всем составом группы одного и того же задания.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Групповой метод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предусматривает одновременное выполнение в нескольких группах разных заданий.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Индивидуальный метод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заключается в том, что обучающимся предлагаются индивидуальные задания, которые выполняются самостоятельно.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реализации Программы «Шахматы» применяются методы общей педагогики, в частности методы использования слова (словесные методы) и методы обеспечения наглядности (наглядные методы).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Словесные методы: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дидактический рассказ – представляет собой изложение учебного материала в повествовательной форме. Его назначение – обеспечить общее, достаточно широкое представление о каком-либо объекте, шахматном  действии;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описание – это способ создания у занимающихся представлений о действии, детям сообщается фактический материал, говорится, что надо делать, применяется при изучении относительно простых действий;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объяснение – последовательное, строгое в логическом отношении изложение преподавателем сложных вопросов, понятий, правил;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беседа – вопросно-ответная форма взаимного обмена информацией между преподавателем и учащимися;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инструктирование – точное, конкретное изложение преподавателем предлагаемого задания;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распоряжения, команды, указания – основные средства оперативного управления деятельностью на занятиях.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Методы обеспечения наглядности способствуют зрительному, слуховому и двигательному восприятию выполняемых заданий. К ним относятся: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метод непосредственной наглядности – предназначен для создания правильного представления о технике выполнения двигательного действия;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метод опосредованной наглядности – создает дополнительные возможности для восприятия двигательных действий с помощью предметного изображения;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метод портфолио представляет собой технологию работы с результатами учебно-познавательной деятельности обучающихся, которая может использоваться для демонстрации, анализа и оценки образовательных результатов, развития рефлексии, повышения уровня осознания, понимания и самооценки результатов образовательной деятельности. По мере работы с портфолио более выраженными становятся такие компоненты образовательной деятельности, как обработка и структурирование информации, формируются навыки отбора содержания, самооценки и самопрезентации.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Методы воспитания: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мотивация, убеждение, стимулирование, поощрение.</w:t>
      </w:r>
    </w:p>
    <w:p>
      <w:pPr>
        <w:spacing w:after="0" w:line="240" w:lineRule="auto"/>
        <w:ind w:firstLine="709"/>
        <w:jc w:val="both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Формы организации образовательного процесса: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индивидуальная, индивидуально-групповая и групповая.</w:t>
      </w:r>
      <w:r>
        <w:rPr>
          <w:rFonts w:ascii="Calibri" w:hAnsi="Calibri" w:eastAsia="Times New Roman" w:cs="Times New Roman"/>
          <w:lang w:eastAsia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Формы организации учебного занятия:</w:t>
      </w:r>
    </w:p>
    <w:p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беседа,</w:t>
      </w:r>
    </w:p>
    <w:p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практическая работа,</w:t>
      </w:r>
    </w:p>
    <w:p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самостоятельная работа,</w:t>
      </w:r>
    </w:p>
    <w:p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отчет.</w:t>
      </w:r>
    </w:p>
    <w:p>
      <w:pPr>
        <w:spacing w:after="0" w:line="240" w:lineRule="auto"/>
        <w:ind w:firstLine="709"/>
        <w:jc w:val="both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Работа проводится в форме теоретических и практических занятий. Содержание занятий,</w:t>
      </w:r>
      <w:r>
        <w:rPr>
          <w:rFonts w:ascii="Calibri" w:hAnsi="Calibri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объем, и интенсивность нагрузок зависят от возраста и физического состояния здоровья</w:t>
      </w:r>
      <w:r>
        <w:rPr>
          <w:rFonts w:ascii="Calibri" w:hAnsi="Calibri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обучающихся. Программа обучения построена по принципу от «простого к сложному» и</w:t>
      </w:r>
      <w:r>
        <w:rPr>
          <w:rFonts w:ascii="Calibri" w:hAnsi="Calibri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углубления теоретических знаний и практических умений на каждом последующем этапе</w:t>
      </w:r>
      <w:r>
        <w:rPr>
          <w:rFonts w:ascii="Calibri" w:hAnsi="Calibri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обучения.</w:t>
      </w:r>
    </w:p>
    <w:p>
      <w:pPr>
        <w:spacing w:after="0" w:line="240" w:lineRule="auto"/>
        <w:ind w:firstLine="709"/>
        <w:jc w:val="both"/>
        <w:rPr>
          <w:rFonts w:ascii="Calibri" w:hAnsi="Calibri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Программа предусматривает выездные турниры по шахматам. При использовании современных технологий имеется возможность использования сети Интернет для знакомства с другими клубами по области, для встреч, совместных  соревнований. После каждого года обучения за рамками учебных часов планируется участие в соревнованиях.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Педагогические технологии: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технология индивидуализации обучения, технология группового обучения, технология развивающего обучения, коммуникативная технология обучения, технология коллективной творческой деятельности, технология развития критического мышления, технология педагогической мастерской, технология образа и мысли.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Формы отслеживания и фиксации образовательных результатов: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отчёты по практическим работам, самостоятельные творческие работы, тесты,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итоговые отчеты.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Итоговое занятие проходит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виде круглого стола, где заслушиваются отчеты о игре учащихся.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Формы предъявления и демонстрации образовательных результатов: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выступление с отчетом об игре.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spacing w:after="5" w:line="266" w:lineRule="auto"/>
        <w:ind w:left="724" w:right="715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Список литературы для педагога </w:t>
      </w:r>
    </w:p>
    <w:p>
      <w:pPr>
        <w:spacing w:after="10"/>
        <w:ind w:left="70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lang w:eastAsia="ru-RU"/>
        </w:rPr>
        <w:t xml:space="preserve">Основная литература: </w:t>
      </w:r>
    </w:p>
    <w:p>
      <w:pPr>
        <w:numPr>
          <w:ilvl w:val="0"/>
          <w:numId w:val="18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Абрамов С.П., Барский В.Л. Шахматы: первый год обучения. Методика проведения занятий. - М.: ООО "Дайв", 2015. - 256 с. </w:t>
      </w:r>
    </w:p>
    <w:p>
      <w:pPr>
        <w:numPr>
          <w:ilvl w:val="0"/>
          <w:numId w:val="18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Барский В.Л. Карвин в шахматном лесу. Учебник шахмат для младших школьников в 2 кн. Кн.1. - М.: ООО "Дайв", 2014. - 96 с. </w:t>
      </w:r>
    </w:p>
    <w:p>
      <w:pPr>
        <w:numPr>
          <w:ilvl w:val="0"/>
          <w:numId w:val="18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Сухин И.Г. Удивительные приключения в шахматной стране – Ростов-на-Дону: «Феникс», 2014. </w:t>
      </w:r>
    </w:p>
    <w:p>
      <w:pPr>
        <w:spacing w:after="10"/>
        <w:ind w:left="70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lang w:eastAsia="ru-RU"/>
        </w:rPr>
        <w:t xml:space="preserve">Дополнительная литература: </w:t>
      </w:r>
    </w:p>
    <w:p>
      <w:pPr>
        <w:numPr>
          <w:ilvl w:val="0"/>
          <w:numId w:val="19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Журавлёв Н.И. Шаг за шагом. М: Физкультура и спорт, 1986. - 288с. </w:t>
      </w:r>
    </w:p>
    <w:p>
      <w:pPr>
        <w:numPr>
          <w:ilvl w:val="0"/>
          <w:numId w:val="19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Губницкий С.Б., Хануков М.Г., Шедей С.А. Полный курс шахмат для новичков и не очень опытных игроков. - М.: ООО "Издательство АСТ"; Харьков: "Фолио", 2002. - 538 с. </w:t>
      </w:r>
    </w:p>
    <w:p>
      <w:pPr>
        <w:numPr>
          <w:ilvl w:val="0"/>
          <w:numId w:val="19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Сборник дидактического материала к поурочному планированию занятий по обучению игре в шахматы обучающихся старшего дошкольного и младшего школьного возраста. Авторы-составители: педагоги д/о Зайкин В.В., Зайкина В.Л. - Норильск, МБОУ ДОД "Центр внешкольной работы" района Талнах, 2010. - 57с. </w:t>
      </w:r>
    </w:p>
    <w:p>
      <w:pPr>
        <w:spacing w:after="30"/>
        <w:ind w:left="777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spacing w:after="5" w:line="266" w:lineRule="auto"/>
        <w:ind w:left="724" w:right="16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Список литературы для обучающихся </w:t>
      </w:r>
    </w:p>
    <w:p>
      <w:pPr>
        <w:numPr>
          <w:ilvl w:val="0"/>
          <w:numId w:val="20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Дорофеева А. Хочу учиться шахматам - М.: Russian Chess House, 2015. </w:t>
      </w:r>
    </w:p>
    <w:p>
      <w:pPr>
        <w:numPr>
          <w:ilvl w:val="0"/>
          <w:numId w:val="20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Журавлев Н.И. Шаг за шагом – М.: ФиС, 2012. </w:t>
      </w:r>
    </w:p>
    <w:p>
      <w:pPr>
        <w:numPr>
          <w:ilvl w:val="0"/>
          <w:numId w:val="20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Зак В.Г. Пути совершенствования – М.: ФиС, 2014. </w:t>
      </w:r>
    </w:p>
    <w:p>
      <w:pPr>
        <w:numPr>
          <w:ilvl w:val="0"/>
          <w:numId w:val="20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Карпов А. Учитесь шахматам – М.: ЭГМОНТ Россия ЛТД, 2013. </w:t>
      </w:r>
    </w:p>
    <w:p>
      <w:pPr>
        <w:numPr>
          <w:ilvl w:val="0"/>
          <w:numId w:val="20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Кентлер А. Шахматный букварь-раскраска.- М.: ФСРМПНТС, 2014. </w:t>
      </w:r>
    </w:p>
    <w:p>
      <w:pPr>
        <w:numPr>
          <w:ilvl w:val="0"/>
          <w:numId w:val="20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Костенюк А. Как научить шахматам – М.: Russian Chess House, 2015. </w:t>
      </w:r>
    </w:p>
    <w:p>
      <w:pPr>
        <w:numPr>
          <w:ilvl w:val="0"/>
          <w:numId w:val="20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Костров В.В. какую силу я играю? Гамбиты – СПб.: «Литера», 2011. </w:t>
      </w:r>
    </w:p>
    <w:p>
      <w:pPr>
        <w:numPr>
          <w:ilvl w:val="0"/>
          <w:numId w:val="20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Костров В.В. какую силу я играю? Открытые дебюты – СПб.: «Литера», 2011. </w:t>
      </w:r>
    </w:p>
    <w:p>
      <w:pPr>
        <w:numPr>
          <w:ilvl w:val="0"/>
          <w:numId w:val="20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Костров В.В какую силу я играю? Полуоткрытые дебюты – СПб.: «Литера», 2011. </w:t>
      </w:r>
    </w:p>
    <w:p>
      <w:pPr>
        <w:numPr>
          <w:ilvl w:val="0"/>
          <w:numId w:val="20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Хенкин В.Л. Последний шах: антология матовых комбинаций – М.: ФиС, 2010. </w:t>
      </w:r>
    </w:p>
    <w:p>
      <w:pPr>
        <w:spacing w:after="5" w:line="266" w:lineRule="auto"/>
        <w:ind w:left="724" w:right="9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Список литературы для родителей </w:t>
      </w:r>
    </w:p>
    <w:p>
      <w:pPr>
        <w:numPr>
          <w:ilvl w:val="0"/>
          <w:numId w:val="21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Костров В.В какую силу я играю? Гамбиты – СПб: «Литера», 2011. </w:t>
      </w:r>
    </w:p>
    <w:p>
      <w:pPr>
        <w:numPr>
          <w:ilvl w:val="0"/>
          <w:numId w:val="21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Костров В.В какую силу я играю? Открытые дебюты – СПб.: «Литера», 2011. </w:t>
      </w:r>
    </w:p>
    <w:p>
      <w:pPr>
        <w:numPr>
          <w:ilvl w:val="0"/>
          <w:numId w:val="21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Костров В.В какую силу я играю? Полуоткрытые дебюты – СПб.: «Литера», 2011. </w:t>
      </w:r>
    </w:p>
    <w:p>
      <w:pPr>
        <w:numPr>
          <w:ilvl w:val="0"/>
          <w:numId w:val="21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Костьев А.Н. Учителю о шахматах – М.: «Просвещение», 2013. </w:t>
      </w:r>
    </w:p>
    <w:p>
      <w:pPr>
        <w:numPr>
          <w:ilvl w:val="0"/>
          <w:numId w:val="21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Нейштадт Я. По следам дебютных катастроф – М.: ФиС, 2013. </w:t>
      </w:r>
    </w:p>
    <w:p>
      <w:pPr>
        <w:numPr>
          <w:ilvl w:val="0"/>
          <w:numId w:val="21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Нимцович А. Моя система – М.: ФиС, 2010. </w:t>
      </w:r>
    </w:p>
    <w:p>
      <w:pPr>
        <w:numPr>
          <w:ilvl w:val="0"/>
          <w:numId w:val="21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Панов В. Курс дебютов – М.: ФиС, 2016. </w:t>
      </w:r>
    </w:p>
    <w:p>
      <w:pPr>
        <w:numPr>
          <w:ilvl w:val="0"/>
          <w:numId w:val="21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Пожарский В.А. Шахматный учебник – М.: изд. МЭИ, 2016. </w:t>
      </w:r>
    </w:p>
    <w:p>
      <w:pPr>
        <w:numPr>
          <w:ilvl w:val="0"/>
          <w:numId w:val="21"/>
        </w:numPr>
        <w:spacing w:after="19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Попова М. 30 уроков шахматной тактики / М.Попова,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В.Манаенков. – Тула: 2012. </w:t>
      </w:r>
    </w:p>
    <w:p>
      <w:pPr>
        <w:numPr>
          <w:ilvl w:val="0"/>
          <w:numId w:val="21"/>
        </w:numPr>
        <w:spacing w:after="8" w:line="271" w:lineRule="auto"/>
        <w:ind w:right="8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Сухин И.Г. Удивительные приключения в шахматной стране – Ростов-на-Дону: «Феникс», 2014. </w:t>
      </w:r>
    </w:p>
    <w:p>
      <w:pPr>
        <w:spacing w:after="0"/>
        <w:ind w:left="708"/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spacing w:after="0"/>
        <w:ind w:left="708"/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</w:pPr>
    </w:p>
    <w:p>
      <w:pPr>
        <w:spacing w:after="0"/>
        <w:ind w:left="708"/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</w:pPr>
    </w:p>
    <w:p>
      <w:pPr>
        <w:spacing w:after="2"/>
        <w:ind w:left="10" w:right="-12" w:hanging="10"/>
        <w:jc w:val="right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Приложение 1.  </w:t>
      </w:r>
    </w:p>
    <w:p>
      <w:pPr>
        <w:spacing w:after="27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spacing w:after="5" w:line="271" w:lineRule="auto"/>
        <w:ind w:left="4225" w:right="63" w:hanging="4093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Оценочная карта «Формирование элементарных шахматных представлений» </w:t>
      </w:r>
    </w:p>
    <w:p>
      <w:pPr>
        <w:spacing w:after="5" w:line="266" w:lineRule="auto"/>
        <w:ind w:left="10" w:right="4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Педагог __________________________________________________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5" w:line="266" w:lineRule="auto"/>
        <w:ind w:left="10" w:right="2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Группа:___________________________________________________ </w:t>
      </w:r>
    </w:p>
    <w:p>
      <w:pPr>
        <w:spacing w:after="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10"/>
        <w:tblW w:w="9575" w:type="dxa"/>
        <w:tblInd w:w="-108" w:type="dxa"/>
        <w:tblLayout w:type="autofit"/>
        <w:tblCellMar>
          <w:top w:w="6" w:type="dxa"/>
          <w:left w:w="108" w:type="dxa"/>
          <w:bottom w:w="0" w:type="dxa"/>
          <w:right w:w="32" w:type="dxa"/>
        </w:tblCellMar>
      </w:tblPr>
      <w:tblGrid>
        <w:gridCol w:w="3628"/>
        <w:gridCol w:w="381"/>
        <w:gridCol w:w="476"/>
        <w:gridCol w:w="580"/>
        <w:gridCol w:w="576"/>
        <w:gridCol w:w="576"/>
        <w:gridCol w:w="576"/>
        <w:gridCol w:w="484"/>
        <w:gridCol w:w="493"/>
        <w:gridCol w:w="1805"/>
      </w:tblGrid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652" w:hRule="atLeast"/>
        </w:trPr>
        <w:tc>
          <w:tcPr>
            <w:tcW w:w="40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78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Показатели развития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376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Фамилия, имя, возраст обучающегося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Примечание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1544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27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Calibri" w:hAnsi="Calibri" w:eastAsia="Calibri" w:cs="Calibri"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215" cy="44450"/>
                      <wp:effectExtent l="0" t="0" r="0" b="0"/>
                      <wp:docPr id="193321" name="Group 193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24" cy="44450"/>
                                <a:chOff x="0" y="0"/>
                                <a:chExt cx="196824" cy="44450"/>
                              </a:xfrm>
                            </wpg:grpSpPr>
                            <wps:wsp>
                              <wps:cNvPr id="25271" name="Rectangle 25271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321" o:spid="_x0000_s1026" o:spt="203" style="height:3.5pt;width:15.45pt;" coordsize="196824,44450" o:gfxdata="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/blALTAAAAAgEAAA8AAAAAAAAAAQAgAAAAIgAAAGRycy9kb3ducmV2&#10;LnhtbFBLAQIUABQAAAAIAIdO4kD+emW0OgIAAO4EAAAOAAAAAAAAAAEAIAAAACIBAABkcnMvZTJv&#10;RG9jLnhtbFBLBQYAAAAABgAGAFkBAADOBQAAAAA=&#10;">
                      <o:lock v:ext="edit" aspectratio="f"/>
                      <v:rect id="Rectangle 25271" o:spid="_x0000_s1026" o:spt="1" style="position:absolute;left:101329;top:-115997;height:261776;width:59119;rotation:-5898239f;" filled="f" stroked="f" coordsize="21600,21600" o:gfxdata="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nR+&#10;4MEAAADeAAAADwAAAAAAAAABACAAAAAiAAAAZHJzL2Rvd25yZXYueG1sUEsBAhQAFAAAAAgAh07i&#10;QDMvBZ47AAAAOQAAABAAAAAAAAAAAQAgAAAAEAEAAGRycy9zaGFwZXhtbC54bWxQSwUGAAAAAAYA&#10;BgBbAQAAug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79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Calibri" w:hAnsi="Calibri" w:eastAsia="Calibri" w:cs="Calibri"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215" cy="44450"/>
                      <wp:effectExtent l="0" t="0" r="0" b="0"/>
                      <wp:docPr id="193325" name="Group 193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24" cy="44450"/>
                                <a:chOff x="0" y="0"/>
                                <a:chExt cx="196824" cy="44450"/>
                              </a:xfrm>
                            </wpg:grpSpPr>
                            <wps:wsp>
                              <wps:cNvPr id="25272" name="Rectangle 25272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325" o:spid="_x0000_s1026" o:spt="203" style="height:3.5pt;width:15.45pt;" coordsize="196824,44450" o:gfxdata="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25QC0wAAAAIBAAAPAAAAAAAAAAEAIAAAACIAAABkcnMvZG93bnJl&#10;di54bWxQSwECFAAUAAAACACHTuJA47eUrDsCAADuBAAADgAAAAAAAAABACAAAAAiAQAAZHJzL2Uy&#10;b0RvYy54bWxQSwUGAAAAAAYABgBZAQAAzwUAAAAA&#10;">
                      <o:lock v:ext="edit" aspectratio="f"/>
                      <v:rect id="Rectangle 25272" o:spid="_x0000_s1026" o:spt="1" style="position:absolute;left:101329;top:-115997;height:261776;width:59119;rotation:-5898239f;" filled="f" stroked="f" coordsize="21600,21600" o:gfxdata="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puCX&#10;wAAAAN4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79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Calibri" w:hAnsi="Calibri" w:eastAsia="Calibri" w:cs="Calibri"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215" cy="44450"/>
                      <wp:effectExtent l="0" t="0" r="0" b="0"/>
                      <wp:docPr id="193329" name="Group 193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24" cy="44450"/>
                                <a:chOff x="0" y="0"/>
                                <a:chExt cx="196824" cy="44450"/>
                              </a:xfrm>
                            </wpg:grpSpPr>
                            <wps:wsp>
                              <wps:cNvPr id="25273" name="Rectangle 25273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329" o:spid="_x0000_s1026" o:spt="203" style="height:3.5pt;width:15.45pt;" coordsize="196824,44450" o:gfxdata="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/blALTAAAAAgEAAA8AAAAAAAAAAQAgAAAAIgAAAGRycy9kb3ducmV2&#10;LnhtbFBLAQIUABQAAAAIAIdO4kAi8zCdOgIAAO4EAAAOAAAAAAAAAAEAIAAAACIBAABkcnMvZTJv&#10;RG9jLnhtbFBLBQYAAAAABgAGAFkBAADOBQAAAAA=&#10;">
                      <o:lock v:ext="edit" aspectratio="f"/>
                      <v:rect id="Rectangle 25273" o:spid="_x0000_s1026" o:spt="1" style="position:absolute;left:101329;top:-115997;height:261776;width:59119;rotation:-5898239f;" filled="f" stroked="f" coordsize="21600,21600" o:gfxdata="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epF&#10;DMEAAADeAAAADwAAAAAAAAABACAAAAAiAAAAZHJzL2Rvd25yZXYueG1sUEsBAhQAFAAAAAgAh07i&#10;QDMvBZ47AAAAOQAAABAAAAAAAAAAAQAgAAAAEAEAAGRycy9zaGFwZXhtbC54bWxQSwUGAAAAAAYA&#10;BgBbAQAAug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79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Calibri" w:hAnsi="Calibri" w:eastAsia="Calibri" w:cs="Calibri"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215" cy="44450"/>
                      <wp:effectExtent l="0" t="0" r="0" b="0"/>
                      <wp:docPr id="193333" name="Group 1933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24" cy="44450"/>
                                <a:chOff x="0" y="0"/>
                                <a:chExt cx="196824" cy="44450"/>
                              </a:xfrm>
                            </wpg:grpSpPr>
                            <wps:wsp>
                              <wps:cNvPr id="25274" name="Rectangle 25274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333" o:spid="_x0000_s1026" o:spt="203" style="height:3.5pt;width:15.45pt;" coordsize="196824,44450" o:gfxdata="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25QC0wAAAAIBAAAPAAAAAAAAAAEAIAAAACIAAABkcnMvZG93bnJl&#10;di54bWxQSwECFAAUAAAACACHTuJAyapx+zsCAADuBAAADgAAAAAAAAABACAAAAAiAQAAZHJzL2Uy&#10;b0RvYy54bWxQSwUGAAAAAAYABgBZAQAAzwUAAAAA&#10;">
                      <o:lock v:ext="edit" aspectratio="f"/>
                      <v:rect id="Rectangle 25274" o:spid="_x0000_s1026" o:spt="1" style="position:absolute;left:101329;top:-115997;height:261776;width:59119;rotation:-5898239f;" filled="f" stroked="f" coordsize="21600,21600" o:gfxdata="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A914&#10;wAAAAN4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79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Calibri" w:hAnsi="Calibri" w:eastAsia="Calibri" w:cs="Calibri"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215" cy="44450"/>
                      <wp:effectExtent l="0" t="0" r="0" b="0"/>
                      <wp:docPr id="193337" name="Group 193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24" cy="44450"/>
                                <a:chOff x="0" y="0"/>
                                <a:chExt cx="196824" cy="44450"/>
                              </a:xfrm>
                            </wpg:grpSpPr>
                            <wps:wsp>
                              <wps:cNvPr id="25275" name="Rectangle 25275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337" o:spid="_x0000_s1026" o:spt="203" style="height:3.5pt;width:15.45pt;" coordsize="196824,44450" o:gfxdata="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25QC0wAAAAIBAAAPAAAAAAAAAAEAIAAAACIAAABkcnMvZG93bnJl&#10;di54bWxQSwECFAAUAAAACACHTuJAJ27b7zsCAADuBAAADgAAAAAAAAABACAAAAAiAQAAZHJzL2Uy&#10;b0RvYy54bWxQSwUGAAAAAAYABgBZAQAAzwUAAAAA&#10;">
                      <o:lock v:ext="edit" aspectratio="f"/>
                      <v:rect id="Rectangle 25275" o:spid="_x0000_s1026" o:spt="1" style="position:absolute;left:101329;top:-115997;height:261776;width:59119;rotation:-5898239f;" filled="f" stroked="f" coordsize="21600,21600" o:gfxdata="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U94&#10;48EAAADeAAAADwAAAAAAAAABACAAAAAiAAAAZHJzL2Rvd25yZXYueG1sUEsBAhQAFAAAAAgAh07i&#10;QDMvBZ47AAAAOQAAABAAAAAAAAAAAQAgAAAAEAEAAGRycy9zaGFwZXhtbC54bWxQSwUGAAAAAAYA&#10;BgBbAQAAug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31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Calibri" w:hAnsi="Calibri" w:eastAsia="Calibri" w:cs="Calibri"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215" cy="44450"/>
                      <wp:effectExtent l="0" t="0" r="0" b="0"/>
                      <wp:docPr id="193341" name="Group 193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24" cy="44450"/>
                                <a:chOff x="0" y="0"/>
                                <a:chExt cx="196824" cy="44450"/>
                              </a:xfrm>
                            </wpg:grpSpPr>
                            <wps:wsp>
                              <wps:cNvPr id="25276" name="Rectangle 25276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341" o:spid="_x0000_s1026" o:spt="203" style="height:3.5pt;width:15.45pt;" coordsize="196824,44450" o:gfxdata="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25QC0wAAAAIBAAAPAAAAAAAAAAEAIAAAACIAAABkcnMvZG93bnJl&#10;di54bWxQSwECFAAUAAAACACHTuJAmLB+rzsCAADuBAAADgAAAAAAAAABACAAAAAiAQAAZHJzL2Uy&#10;b0RvYy54bWxQSwUGAAAAAAYABgBZAQAAzwUAAAAA&#10;">
                      <o:lock v:ext="edit" aspectratio="f"/>
                      <v:rect id="Rectangle 25276" o:spid="_x0000_s1026" o:spt="1" style="position:absolute;left:101329;top:-115997;height:261776;width:59119;rotation:-5898239f;" filled="f" stroked="f" coordsize="21600,21600" o:gfxdata="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gZ3m&#10;lMEAAADeAAAADwAAAAAAAAABACAAAAAiAAAAZHJzL2Rvd25yZXYueG1sUEsBAhQAFAAAAAgAh07i&#10;QDMvBZ47AAAAOQAAABAAAAAAAAAAAQAgAAAAEAEAAGRycy9zaGFwZXhtbC54bWxQSwUGAAAAAAYA&#10;BgBbAQAAug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35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Calibri" w:hAnsi="Calibri" w:eastAsia="Calibri" w:cs="Calibri"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215" cy="44450"/>
                      <wp:effectExtent l="0" t="0" r="0" b="0"/>
                      <wp:docPr id="193345" name="Group 193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824" cy="44450"/>
                                <a:chOff x="0" y="0"/>
                                <a:chExt cx="196824" cy="44450"/>
                              </a:xfrm>
                            </wpg:grpSpPr>
                            <wps:wsp>
                              <wps:cNvPr id="25277" name="Rectangle 25277"/>
                              <wps:cNvSpPr/>
                              <wps:spPr>
                                <a:xfrm rot="-5399999">
                                  <a:off x="101329" y="-115997"/>
                                  <a:ext cx="59119" cy="261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3345" o:spid="_x0000_s1026" o:spt="203" style="height:3.5pt;width:15.45pt;" coordsize="196824,44450" o:gfxdata="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25QC0wAAAAIBAAAPAAAAAAAAAAEAIAAAACIAAABkcnMvZG93bnJl&#10;di54bWxQSwECFAAUAAAACACHTuJAdnTUuzsCAADuBAAADgAAAAAAAAABACAAAAAiAQAAZHJzL2Uy&#10;b0RvYy54bWxQSwUGAAAAAAYABgBZAQAAzwUAAAAA&#10;">
                      <o:lock v:ext="edit" aspectratio="f"/>
                      <v:rect id="Rectangle 25277" o:spid="_x0000_s1026" o:spt="1" style="position:absolute;left:101329;top:-115997;height:261776;width:59119;rotation:-5898239f;" filled="f" stroked="f" coordsize="21600,21600" o:gfxdata="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tFD&#10;D8EAAADeAAAADwAAAAAAAAABACAAAAAiAAAAZHJzL2Rvd25yZXYueG1sUEsBAhQAFAAAAAgAh07i&#10;QDMvBZ47AAAAOQAAABAAAAAAAAAAAQAgAAAAEAEAAGRycy9zaGFwZXhtbC54bWxQSwUGAAAAAAYA&#10;BgBbAQAAug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right="1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76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84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Оценка показателей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1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40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81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376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8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7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957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Знания, представления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957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Количество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Знание шахматной доски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Знание шахматных фигур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8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Запоминание 15 предметов за 15 секунд (логические игры)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6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957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Форма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Знание всех ходов фигурами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5 правил невозможности сделать рокировку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7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>Умение отличать шах от ма-</w:t>
            </w:r>
          </w:p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та </w:t>
            </w:r>
          </w:p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64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Умение отличать мат от шаха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6 правил ничейных позиций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Знание записи шахматных ходов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н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к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957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Ориентировка в пространстве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Знание всех шахматных линий (диагонали, вертикали, горизонтали)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6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6" w:hRule="atLeast"/>
        </w:trPr>
        <w:tc>
          <w:tcPr>
            <w:tcW w:w="957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Ориентировка во времени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424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Запоминание расставленных шахматных фигур на доске (логические игры)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957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Умения, навыки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957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>Количество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Умения применять правила квадрата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33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528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69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Умения применять понятия «связка» и применения на практике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44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528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Умения применять понятия «вилка» и применения на практике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44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401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3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Умения применять понятия «двойной удар» и применения на практике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576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416" w:hRule="atLeast"/>
        </w:trPr>
        <w:tc>
          <w:tcPr>
            <w:tcW w:w="362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right="7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Умения применять понятия мат и виды мата и применения на практике </w:t>
            </w: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>
        <w:tblPrEx>
          <w:tblCellMar>
            <w:top w:w="6" w:type="dxa"/>
            <w:left w:w="108" w:type="dxa"/>
            <w:bottom w:w="0" w:type="dxa"/>
            <w:right w:w="32" w:type="dxa"/>
          </w:tblCellMar>
        </w:tblPrEx>
        <w:trPr>
          <w:trHeight w:val="56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16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lang w:eastAsia="ru-RU"/>
              </w:rPr>
              <w:t>к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ind w:left="4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59" w:lineRule="auto"/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</w:tbl>
    <w:p>
      <w:pPr>
        <w:spacing w:after="35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35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spacing w:after="35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spacing w:after="35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spacing w:after="35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spacing w:after="35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spacing w:after="5" w:line="266" w:lineRule="auto"/>
        <w:ind w:left="724" w:right="1427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Критерии оценки показателей: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numPr>
          <w:ilvl w:val="0"/>
          <w:numId w:val="22"/>
        </w:numPr>
        <w:spacing w:after="8" w:line="271" w:lineRule="auto"/>
        <w:ind w:right="71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Знания, представления: четкие, содержательные, системные (4б); четкие, краткие (3б); отрывочные, фрагментарные (2б); не оформлены (1б). </w:t>
      </w:r>
    </w:p>
    <w:p>
      <w:pPr>
        <w:numPr>
          <w:ilvl w:val="0"/>
          <w:numId w:val="22"/>
        </w:numPr>
        <w:spacing w:after="8" w:line="271" w:lineRule="auto"/>
        <w:ind w:right="71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Умения, навыки: выполняет самостоятельно (4б); выполняет с помощью взрослого (3б); выполняет в общей со взрослым деятельности (2б); не выполняет (1б). </w:t>
      </w:r>
    </w:p>
    <w:p>
      <w:pPr>
        <w:numPr>
          <w:ilvl w:val="0"/>
          <w:numId w:val="22"/>
        </w:numPr>
        <w:spacing w:after="8" w:line="271" w:lineRule="auto"/>
        <w:ind w:right="71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Характеристики достижений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(вносятся в примечание): познавательная активность, сообразительность, оригинальность суждений, осознанность, проявления самоконтроля, самооценки; опора на собственный опыт; творческие проявления, проявления познавательных чувств, качеств ума: пытливости, гибкости, критичности, инициативности. </w:t>
      </w:r>
    </w:p>
    <w:p>
      <w:pPr>
        <w:spacing w:after="8" w:line="271" w:lineRule="auto"/>
        <w:ind w:right="71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spacing w:after="8" w:line="271" w:lineRule="auto"/>
        <w:ind w:right="713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</w:p>
    <w:p>
      <w:pPr>
        <w:spacing w:after="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spacing w:after="2"/>
        <w:ind w:left="10" w:right="-12" w:hanging="10"/>
        <w:jc w:val="right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Приложение 2.  </w:t>
      </w:r>
    </w:p>
    <w:p>
      <w:pPr>
        <w:spacing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spacing w:after="5" w:line="266" w:lineRule="auto"/>
        <w:ind w:left="724" w:right="719" w:hanging="10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Викторина по шахматам </w:t>
      </w:r>
    </w:p>
    <w:p>
      <w:pPr>
        <w:spacing w:after="15"/>
        <w:ind w:left="67"/>
        <w:jc w:val="center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2969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Когда отмечается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Международный день шахмат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? а) 22 июня; 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б) 20 июля;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10 ноября;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12 декабря. </w:t>
      </w:r>
    </w:p>
    <w:p>
      <w:pPr>
        <w:spacing w:after="2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5" w:line="271" w:lineRule="auto"/>
        <w:ind w:left="10" w:right="4894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Что можно сказать о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шахматисте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?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а) Ходит сидя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Бежит лёжа;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Ползает стоя;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Плывёт летая. </w:t>
      </w:r>
    </w:p>
    <w:p>
      <w:pPr>
        <w:spacing w:after="21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1369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Какой из этих спортивных терминов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не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относится к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шахматам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? а) Дебют;  </w:t>
      </w:r>
    </w:p>
    <w:p>
      <w:pPr>
        <w:spacing w:after="4" w:line="266" w:lineRule="auto"/>
        <w:ind w:left="-5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б) Рашпиль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ru-RU"/>
        </w:rPr>
        <w:t xml:space="preserve"> (это напильник);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Гамбит;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Эндшпиль. </w:t>
      </w:r>
    </w:p>
    <w:p>
      <w:pPr>
        <w:spacing w:after="21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Как говорят о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шахматисте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, который стал чемпионом мира, обыграв предыдущего чемпиона?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а) Отобрал корону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Свергнул с трона;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Вырвал мантию;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Выхватил скипетр. </w:t>
      </w:r>
    </w:p>
    <w:p>
      <w:pPr>
        <w:spacing w:after="27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Назовите настоящую «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шахматную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» фамилию писателя Алексея Максимовича Горького. а) Конев;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Слонов;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в) Пешков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Королёв. </w:t>
      </w:r>
    </w:p>
    <w:p>
      <w:pPr>
        <w:spacing w:after="2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3561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Кто из российских поэтов жил в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Шахматово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? а) Лермонтов;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Есенин;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в) Блок;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Некрасов. </w:t>
      </w:r>
    </w:p>
    <w:p>
      <w:pPr>
        <w:spacing w:after="4" w:line="266" w:lineRule="auto"/>
        <w:ind w:left="-5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lang w:eastAsia="ru-RU"/>
        </w:rPr>
        <w:t xml:space="preserve">(С 1981 года Государственный историко-литературный и природный музейзаповедник А. А. Блока.) </w:t>
      </w:r>
    </w:p>
    <w:p>
      <w:pPr>
        <w:spacing w:after="23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2" w:line="278" w:lineRule="auto"/>
        <w:ind w:left="10" w:right="-1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Какая «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шахматна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я» английская музыкальная группа была чрезвычайно популярна в 1972-1991 годах? а) «Пешка»;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«Ферзь»;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в) «Королева»;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«Ладья». </w:t>
      </w:r>
    </w:p>
    <w:p>
      <w:pPr>
        <w:spacing w:after="4" w:line="266" w:lineRule="auto"/>
        <w:ind w:left="-5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lang w:eastAsia="ru-RU"/>
        </w:rPr>
        <w:t xml:space="preserve">(«Куин»/Queen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>–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ru-RU"/>
        </w:rPr>
        <w:t xml:space="preserve"> «Королева».)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Из скольких клеток состоит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шахматная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доска?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а) 32; 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б) 64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81;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100. </w:t>
      </w:r>
    </w:p>
    <w:p>
      <w:pPr>
        <w:spacing w:after="27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3950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Какой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шахматной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фигуры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не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существует? а) Пешка;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Король;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Конь; 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г)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Дама.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Сколько раз во время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шахматной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партии чёрные фигуры могут сделать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рокировку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?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а) Один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Два;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Три;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Четыре. </w:t>
      </w:r>
    </w:p>
    <w:p>
      <w:pPr>
        <w:spacing w:after="4" w:line="266" w:lineRule="auto"/>
        <w:ind w:left="-5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lang w:eastAsia="ru-RU"/>
        </w:rPr>
        <w:t>(Так же, как и белые.)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24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901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Какая фигура стоит на клетке f1 перед началом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шахматной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партии? а) Чёрный король;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Чёрная пешка;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Белый ферзь; 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г) Белый слон.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25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Какая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шахматная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фигура может перепрыгивать через свои и чужие фигуры?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а) Конь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Ферзь;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Пешка;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Слон. </w:t>
      </w:r>
    </w:p>
    <w:p>
      <w:pPr>
        <w:spacing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1381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Какая фигура, кроме пешки, может начать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шахматную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партию? а) Слон;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Ладья;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в) Конь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Ферзь.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Какое из этих названий предметов столового прибора является также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шахматным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термином?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а) Лопатка; 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б) Вилка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Ложка;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Нож. </w:t>
      </w:r>
    </w:p>
    <w:p>
      <w:pPr>
        <w:spacing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1817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 какую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шахматную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фигуру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не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может превратиться пешка? а) Ферзь; 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б) Король;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Конь;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Слон. </w:t>
      </w:r>
    </w:p>
    <w:p>
      <w:pPr>
        <w:spacing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Как в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шахматах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называется пешка, получившая перспективу стать ферзём?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а) Проходная;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Пробивная;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Пронырливая;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Козырная. </w:t>
      </w:r>
    </w:p>
    <w:p>
      <w:pPr>
        <w:spacing w:after="27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3529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Как называется середина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шахматной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партии?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а) Миттельшпиль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Гамбит;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Цугцванг;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Мидлтайм. </w:t>
      </w:r>
    </w:p>
    <w:p>
      <w:pPr>
        <w:spacing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Какой рукой, согласно правилам, игроки должны переключать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шахматные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часы?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а) Правой;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Левой;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Любой; 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г) Той, которой сделали ход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. </w:t>
      </w:r>
    </w:p>
    <w:p>
      <w:pPr>
        <w:spacing w:after="4" w:line="266" w:lineRule="auto"/>
        <w:ind w:left="-5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lang w:eastAsia="ru-RU"/>
        </w:rPr>
        <w:t>(Чтобы не нажать на часы прежде, чем сделан ход.)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1933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Назовите самую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шахматную 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республику в составе России.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а) Калмыкия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Татария;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Карелия;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Мордовия. </w:t>
      </w:r>
    </w:p>
    <w:p>
      <w:pPr>
        <w:spacing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Какую фразу избрала свои девизом Международная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шахматная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федерация – ФИДЕ?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а) «Мы одна семья»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«Весь мир в шахматном порядке»;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«Мы все свои в доску»;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«Сильнее, хитрее, умнее». </w:t>
      </w:r>
    </w:p>
    <w:p>
      <w:pPr>
        <w:spacing w:after="22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Как называется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шахматный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гроссмейстер, который борется за звание чемпиона мира?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а) Экс-чемпион; 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б) Претендент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Делегат;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Кандидат. </w:t>
      </w:r>
    </w:p>
    <w:p>
      <w:pPr>
        <w:spacing w:after="25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1633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 какому виду программ относятся компьютерные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шахматы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? а) Шутеры;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Квесты;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Стратегии; 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г) Симуляторы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. </w:t>
      </w:r>
    </w:p>
    <w:p>
      <w:pPr>
        <w:spacing w:after="25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2817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Кто победил первого чемпиона мира по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шахматам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?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а) Э. Ласкер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А. Алёхин;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Х.Р. Капабланка;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М. Эйве. </w:t>
      </w:r>
    </w:p>
    <w:p>
      <w:pPr>
        <w:spacing w:after="25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166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Кто был первым российским чемпионом мира по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шахматам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?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а) Алёхин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Карпов;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Крамник;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Смыслов. </w:t>
      </w:r>
    </w:p>
    <w:p>
      <w:pPr>
        <w:spacing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Кто из этих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шахматистов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стал чемпионом мира позже других из перечисленных?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а) Михаил Таль;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Василий Смыслов;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в) Борис Спасский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Александр Алёхин. </w:t>
      </w:r>
    </w:p>
    <w:p>
      <w:pPr>
        <w:spacing w:after="4" w:line="266" w:lineRule="auto"/>
        <w:ind w:left="-5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lang w:eastAsia="ru-RU"/>
        </w:rPr>
        <w:t xml:space="preserve">(Чемпион мира номер десять, 1969 год.) </w:t>
      </w:r>
    </w:p>
    <w:p>
      <w:pPr>
        <w:spacing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921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Кто из этих спортсменов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не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является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шахматным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гроссмейстером? а) Гарри Каспаров; 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б) Марат Сафин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Владимир Крамник;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г) Руслан Пономарёв. </w:t>
      </w:r>
    </w:p>
    <w:p>
      <w:pPr>
        <w:spacing w:after="26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</w:p>
    <w:p>
      <w:pPr>
        <w:spacing w:after="8" w:line="271" w:lineRule="auto"/>
        <w:ind w:left="-5" w:right="132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Кому Бобби Фишер без боя отдал мировую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шахматную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корону? а) Борису Спасскому; 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б) Тиграну Петросяну; </w:t>
      </w:r>
    </w:p>
    <w:p>
      <w:pPr>
        <w:spacing w:after="8" w:line="271" w:lineRule="auto"/>
        <w:ind w:left="-5" w:hanging="10"/>
        <w:jc w:val="both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в) Василию Смыслову;  </w:t>
      </w:r>
    </w:p>
    <w:p>
      <w:pPr>
        <w:spacing w:after="5" w:line="271" w:lineRule="auto"/>
        <w:ind w:left="10" w:right="63" w:hanging="10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>г)</w:t>
      </w: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lang w:eastAsia="ru-RU"/>
        </w:rPr>
        <w:t xml:space="preserve">Анатолию Карпову. </w:t>
      </w:r>
    </w:p>
    <w:p>
      <w:pPr>
        <w:spacing w:after="0"/>
        <w:ind w:left="708"/>
        <w:rPr>
          <w:rFonts w:ascii="Times New Roman" w:hAnsi="Times New Roman" w:eastAsia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ru-RU"/>
        </w:rPr>
        <w:br w:type="page"/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20</w:t>
    </w:r>
    <w:r>
      <w:fldChar w:fldCharType="end"/>
    </w:r>
    <w:r>
      <w:rPr>
        <w:rFonts w:ascii="Calibri" w:hAnsi="Calibri" w:eastAsia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rPr>
        <w:rFonts w:ascii="Calibri" w:hAnsi="Calibri" w:eastAsia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415"/>
    <w:multiLevelType w:val="multilevel"/>
    <w:tmpl w:val="00000415"/>
    <w:lvl w:ilvl="0" w:tentative="0">
      <w:start w:val="1"/>
      <w:numFmt w:val="decimal"/>
      <w:lvlText w:val="%1)"/>
      <w:lvlJc w:val="left"/>
      <w:pPr>
        <w:ind w:left="138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113" w:hanging="305"/>
      </w:pPr>
    </w:lvl>
    <w:lvl w:ilvl="2" w:tentative="0">
      <w:start w:val="0"/>
      <w:numFmt w:val="bullet"/>
      <w:lvlText w:val="•"/>
      <w:lvlJc w:val="left"/>
      <w:pPr>
        <w:ind w:left="2088" w:hanging="305"/>
      </w:pPr>
    </w:lvl>
    <w:lvl w:ilvl="3" w:tentative="0">
      <w:start w:val="0"/>
      <w:numFmt w:val="bullet"/>
      <w:lvlText w:val="•"/>
      <w:lvlJc w:val="left"/>
      <w:pPr>
        <w:ind w:left="3063" w:hanging="305"/>
      </w:pPr>
    </w:lvl>
    <w:lvl w:ilvl="4" w:tentative="0">
      <w:start w:val="0"/>
      <w:numFmt w:val="bullet"/>
      <w:lvlText w:val="•"/>
      <w:lvlJc w:val="left"/>
      <w:pPr>
        <w:ind w:left="4037" w:hanging="305"/>
      </w:pPr>
    </w:lvl>
    <w:lvl w:ilvl="5" w:tentative="0">
      <w:start w:val="0"/>
      <w:numFmt w:val="bullet"/>
      <w:lvlText w:val="•"/>
      <w:lvlJc w:val="left"/>
      <w:pPr>
        <w:ind w:left="5012" w:hanging="305"/>
      </w:pPr>
    </w:lvl>
    <w:lvl w:ilvl="6" w:tentative="0">
      <w:start w:val="0"/>
      <w:numFmt w:val="bullet"/>
      <w:lvlText w:val="•"/>
      <w:lvlJc w:val="left"/>
      <w:pPr>
        <w:ind w:left="5987" w:hanging="305"/>
      </w:pPr>
    </w:lvl>
    <w:lvl w:ilvl="7" w:tentative="0">
      <w:start w:val="0"/>
      <w:numFmt w:val="bullet"/>
      <w:lvlText w:val="•"/>
      <w:lvlJc w:val="left"/>
      <w:pPr>
        <w:ind w:left="6962" w:hanging="305"/>
      </w:pPr>
    </w:lvl>
    <w:lvl w:ilvl="8" w:tentative="0">
      <w:start w:val="0"/>
      <w:numFmt w:val="bullet"/>
      <w:lvlText w:val="•"/>
      <w:lvlJc w:val="left"/>
      <w:pPr>
        <w:ind w:left="7936" w:hanging="305"/>
      </w:pPr>
    </w:lvl>
  </w:abstractNum>
  <w:abstractNum w:abstractNumId="1">
    <w:nsid w:val="00000416"/>
    <w:multiLevelType w:val="multilevel"/>
    <w:tmpl w:val="00000416"/>
    <w:lvl w:ilvl="0" w:tentative="0">
      <w:start w:val="1"/>
      <w:numFmt w:val="decimal"/>
      <w:lvlText w:val="%1)"/>
      <w:lvlJc w:val="left"/>
      <w:pPr>
        <w:ind w:left="138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113" w:hanging="305"/>
      </w:pPr>
    </w:lvl>
    <w:lvl w:ilvl="2" w:tentative="0">
      <w:start w:val="0"/>
      <w:numFmt w:val="bullet"/>
      <w:lvlText w:val="•"/>
      <w:lvlJc w:val="left"/>
      <w:pPr>
        <w:ind w:left="2088" w:hanging="305"/>
      </w:pPr>
    </w:lvl>
    <w:lvl w:ilvl="3" w:tentative="0">
      <w:start w:val="0"/>
      <w:numFmt w:val="bullet"/>
      <w:lvlText w:val="•"/>
      <w:lvlJc w:val="left"/>
      <w:pPr>
        <w:ind w:left="3063" w:hanging="305"/>
      </w:pPr>
    </w:lvl>
    <w:lvl w:ilvl="4" w:tentative="0">
      <w:start w:val="0"/>
      <w:numFmt w:val="bullet"/>
      <w:lvlText w:val="•"/>
      <w:lvlJc w:val="left"/>
      <w:pPr>
        <w:ind w:left="4037" w:hanging="305"/>
      </w:pPr>
    </w:lvl>
    <w:lvl w:ilvl="5" w:tentative="0">
      <w:start w:val="0"/>
      <w:numFmt w:val="bullet"/>
      <w:lvlText w:val="•"/>
      <w:lvlJc w:val="left"/>
      <w:pPr>
        <w:ind w:left="5012" w:hanging="305"/>
      </w:pPr>
    </w:lvl>
    <w:lvl w:ilvl="6" w:tentative="0">
      <w:start w:val="0"/>
      <w:numFmt w:val="bullet"/>
      <w:lvlText w:val="•"/>
      <w:lvlJc w:val="left"/>
      <w:pPr>
        <w:ind w:left="5987" w:hanging="305"/>
      </w:pPr>
    </w:lvl>
    <w:lvl w:ilvl="7" w:tentative="0">
      <w:start w:val="0"/>
      <w:numFmt w:val="bullet"/>
      <w:lvlText w:val="•"/>
      <w:lvlJc w:val="left"/>
      <w:pPr>
        <w:ind w:left="6962" w:hanging="305"/>
      </w:pPr>
    </w:lvl>
    <w:lvl w:ilvl="8" w:tentative="0">
      <w:start w:val="0"/>
      <w:numFmt w:val="bullet"/>
      <w:lvlText w:val="•"/>
      <w:lvlJc w:val="left"/>
      <w:pPr>
        <w:ind w:left="7936" w:hanging="305"/>
      </w:pPr>
    </w:lvl>
  </w:abstractNum>
  <w:abstractNum w:abstractNumId="2">
    <w:nsid w:val="00000417"/>
    <w:multiLevelType w:val="multilevel"/>
    <w:tmpl w:val="00000417"/>
    <w:lvl w:ilvl="0" w:tentative="0">
      <w:start w:val="1"/>
      <w:numFmt w:val="decimal"/>
      <w:lvlText w:val="%1)"/>
      <w:lvlJc w:val="left"/>
      <w:pPr>
        <w:ind w:left="118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093" w:hanging="305"/>
      </w:pPr>
    </w:lvl>
    <w:lvl w:ilvl="2" w:tentative="0">
      <w:start w:val="0"/>
      <w:numFmt w:val="bullet"/>
      <w:lvlText w:val="•"/>
      <w:lvlJc w:val="left"/>
      <w:pPr>
        <w:ind w:left="2068" w:hanging="305"/>
      </w:pPr>
    </w:lvl>
    <w:lvl w:ilvl="3" w:tentative="0">
      <w:start w:val="0"/>
      <w:numFmt w:val="bullet"/>
      <w:lvlText w:val="•"/>
      <w:lvlJc w:val="left"/>
      <w:pPr>
        <w:ind w:left="3043" w:hanging="305"/>
      </w:pPr>
    </w:lvl>
    <w:lvl w:ilvl="4" w:tentative="0">
      <w:start w:val="0"/>
      <w:numFmt w:val="bullet"/>
      <w:lvlText w:val="•"/>
      <w:lvlJc w:val="left"/>
      <w:pPr>
        <w:ind w:left="4017" w:hanging="305"/>
      </w:pPr>
    </w:lvl>
    <w:lvl w:ilvl="5" w:tentative="0">
      <w:start w:val="0"/>
      <w:numFmt w:val="bullet"/>
      <w:lvlText w:val="•"/>
      <w:lvlJc w:val="left"/>
      <w:pPr>
        <w:ind w:left="4992" w:hanging="305"/>
      </w:pPr>
    </w:lvl>
    <w:lvl w:ilvl="6" w:tentative="0">
      <w:start w:val="0"/>
      <w:numFmt w:val="bullet"/>
      <w:lvlText w:val="•"/>
      <w:lvlJc w:val="left"/>
      <w:pPr>
        <w:ind w:left="5967" w:hanging="305"/>
      </w:pPr>
    </w:lvl>
    <w:lvl w:ilvl="7" w:tentative="0">
      <w:start w:val="0"/>
      <w:numFmt w:val="bullet"/>
      <w:lvlText w:val="•"/>
      <w:lvlJc w:val="left"/>
      <w:pPr>
        <w:ind w:left="6942" w:hanging="305"/>
      </w:pPr>
    </w:lvl>
    <w:lvl w:ilvl="8" w:tentative="0">
      <w:start w:val="0"/>
      <w:numFmt w:val="bullet"/>
      <w:lvlText w:val="•"/>
      <w:lvlJc w:val="left"/>
      <w:pPr>
        <w:ind w:left="7916" w:hanging="305"/>
      </w:pPr>
    </w:lvl>
  </w:abstractNum>
  <w:abstractNum w:abstractNumId="3">
    <w:nsid w:val="003E7C11"/>
    <w:multiLevelType w:val="multilevel"/>
    <w:tmpl w:val="003E7C11"/>
    <w:lvl w:ilvl="0" w:tentative="0">
      <w:start w:val="1"/>
      <w:numFmt w:val="decimal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09DB434E"/>
    <w:multiLevelType w:val="multilevel"/>
    <w:tmpl w:val="09DB434E"/>
    <w:lvl w:ilvl="0" w:tentative="0">
      <w:start w:val="1"/>
      <w:numFmt w:val="bullet"/>
      <w:lvlText w:val=""/>
      <w:lvlJc w:val="left"/>
      <w:pPr>
        <w:ind w:left="163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0E0C0486"/>
    <w:multiLevelType w:val="multilevel"/>
    <w:tmpl w:val="0E0C0486"/>
    <w:lvl w:ilvl="0" w:tentative="0">
      <w:start w:val="1"/>
      <w:numFmt w:val="bullet"/>
      <w:lvlText w:val="-"/>
      <w:lvlJc w:val="left"/>
      <w:pPr>
        <w:ind w:left="8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6">
    <w:nsid w:val="12056B59"/>
    <w:multiLevelType w:val="multilevel"/>
    <w:tmpl w:val="12056B59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nsid w:val="28E77217"/>
    <w:multiLevelType w:val="multilevel"/>
    <w:tmpl w:val="28E77217"/>
    <w:lvl w:ilvl="0" w:tentative="0">
      <w:start w:val="1"/>
      <w:numFmt w:val="decimal"/>
      <w:lvlText w:val="%1."/>
      <w:lvlJc w:val="left"/>
      <w:pPr>
        <w:ind w:left="3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8">
    <w:nsid w:val="2CEE6615"/>
    <w:multiLevelType w:val="multilevel"/>
    <w:tmpl w:val="2CEE6615"/>
    <w:lvl w:ilvl="0" w:tentative="0">
      <w:start w:val="1"/>
      <w:numFmt w:val="decimal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9">
    <w:nsid w:val="2CF7489F"/>
    <w:multiLevelType w:val="multilevel"/>
    <w:tmpl w:val="2CF7489F"/>
    <w:lvl w:ilvl="0" w:tentative="0">
      <w:start w:val="1"/>
      <w:numFmt w:val="bullet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8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4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0">
    <w:nsid w:val="2F114EAE"/>
    <w:multiLevelType w:val="multilevel"/>
    <w:tmpl w:val="2F114EAE"/>
    <w:lvl w:ilvl="0" w:tentative="0">
      <w:start w:val="8"/>
      <w:numFmt w:val="decimal"/>
      <w:lvlText w:val="%1."/>
      <w:lvlJc w:val="left"/>
      <w:pPr>
        <w:ind w:left="987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1">
    <w:nsid w:val="2F9F3365"/>
    <w:multiLevelType w:val="multilevel"/>
    <w:tmpl w:val="2F9F3365"/>
    <w:lvl w:ilvl="0" w:tentative="0">
      <w:start w:val="6"/>
      <w:numFmt w:val="decimal"/>
      <w:lvlText w:val="%1."/>
      <w:lvlJc w:val="left"/>
      <w:pPr>
        <w:ind w:left="113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2">
    <w:nsid w:val="339E7E0D"/>
    <w:multiLevelType w:val="multilevel"/>
    <w:tmpl w:val="339E7E0D"/>
    <w:lvl w:ilvl="0" w:tentative="0">
      <w:start w:val="1"/>
      <w:numFmt w:val="decimal"/>
      <w:lvlText w:val="%1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3">
    <w:nsid w:val="3BD9245C"/>
    <w:multiLevelType w:val="multilevel"/>
    <w:tmpl w:val="3BD9245C"/>
    <w:lvl w:ilvl="0" w:tentative="0">
      <w:start w:val="1"/>
      <w:numFmt w:val="decimal"/>
      <w:lvlText w:val="%1."/>
      <w:lvlJc w:val="left"/>
      <w:pPr>
        <w:ind w:left="99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4">
    <w:nsid w:val="41FA496C"/>
    <w:multiLevelType w:val="multilevel"/>
    <w:tmpl w:val="41FA496C"/>
    <w:lvl w:ilvl="0" w:tentative="0">
      <w:start w:val="1"/>
      <w:numFmt w:val="bullet"/>
      <w:lvlText w:val=""/>
      <w:lvlJc w:val="left"/>
      <w:pPr>
        <w:ind w:left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9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5">
    <w:nsid w:val="56C32D62"/>
    <w:multiLevelType w:val="multilevel"/>
    <w:tmpl w:val="56C32D62"/>
    <w:lvl w:ilvl="0" w:tentative="0">
      <w:start w:val="5"/>
      <w:numFmt w:val="decimal"/>
      <w:lvlText w:val="%1."/>
      <w:lvlJc w:val="left"/>
      <w:pPr>
        <w:ind w:left="99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6">
    <w:nsid w:val="623E2D7E"/>
    <w:multiLevelType w:val="multilevel"/>
    <w:tmpl w:val="623E2D7E"/>
    <w:lvl w:ilvl="0" w:tentative="0">
      <w:start w:val="1"/>
      <w:numFmt w:val="decimal"/>
      <w:lvlText w:val="%1."/>
      <w:lvlJc w:val="left"/>
      <w:pPr>
        <w:ind w:left="99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7">
    <w:nsid w:val="63184CD6"/>
    <w:multiLevelType w:val="multilevel"/>
    <w:tmpl w:val="63184CD6"/>
    <w:lvl w:ilvl="0" w:tentative="0">
      <w:start w:val="4"/>
      <w:numFmt w:val="decimal"/>
      <w:lvlText w:val="%1."/>
      <w:lvlJc w:val="left"/>
      <w:pPr>
        <w:ind w:left="99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8">
    <w:nsid w:val="67B55800"/>
    <w:multiLevelType w:val="multilevel"/>
    <w:tmpl w:val="67B55800"/>
    <w:lvl w:ilvl="0" w:tentative="0">
      <w:start w:val="1"/>
      <w:numFmt w:val="decimal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9">
    <w:nsid w:val="6CE564EE"/>
    <w:multiLevelType w:val="multilevel"/>
    <w:tmpl w:val="6CE564EE"/>
    <w:lvl w:ilvl="0" w:tentative="0">
      <w:start w:val="1"/>
      <w:numFmt w:val="bullet"/>
      <w:lvlText w:val="-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5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6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3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6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0">
    <w:nsid w:val="74000720"/>
    <w:multiLevelType w:val="multilevel"/>
    <w:tmpl w:val="74000720"/>
    <w:lvl w:ilvl="0" w:tentative="0">
      <w:start w:val="1"/>
      <w:numFmt w:val="decimal"/>
      <w:lvlText w:val="%1."/>
      <w:lvlJc w:val="left"/>
      <w:pPr>
        <w:ind w:left="99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9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1">
    <w:nsid w:val="7F6811F3"/>
    <w:multiLevelType w:val="multilevel"/>
    <w:tmpl w:val="7F6811F3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19"/>
  </w:num>
  <w:num w:numId="9">
    <w:abstractNumId w:val="13"/>
  </w:num>
  <w:num w:numId="10">
    <w:abstractNumId w:val="15"/>
  </w:num>
  <w:num w:numId="11">
    <w:abstractNumId w:val="10"/>
  </w:num>
  <w:num w:numId="12">
    <w:abstractNumId w:val="5"/>
  </w:num>
  <w:num w:numId="13">
    <w:abstractNumId w:val="20"/>
  </w:num>
  <w:num w:numId="14">
    <w:abstractNumId w:val="17"/>
  </w:num>
  <w:num w:numId="15">
    <w:abstractNumId w:val="14"/>
  </w:num>
  <w:num w:numId="16">
    <w:abstractNumId w:val="6"/>
  </w:num>
  <w:num w:numId="17">
    <w:abstractNumId w:val="4"/>
  </w:num>
  <w:num w:numId="18">
    <w:abstractNumId w:val="8"/>
  </w:num>
  <w:num w:numId="19">
    <w:abstractNumId w:val="3"/>
  </w:num>
  <w:num w:numId="20">
    <w:abstractNumId w:val="7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B6"/>
    <w:rsid w:val="000F1BBB"/>
    <w:rsid w:val="002B3386"/>
    <w:rsid w:val="0031212F"/>
    <w:rsid w:val="003313FD"/>
    <w:rsid w:val="004338BF"/>
    <w:rsid w:val="004D59E0"/>
    <w:rsid w:val="00563F74"/>
    <w:rsid w:val="00572007"/>
    <w:rsid w:val="00600C32"/>
    <w:rsid w:val="00656B82"/>
    <w:rsid w:val="00786EA8"/>
    <w:rsid w:val="008C75B0"/>
    <w:rsid w:val="00B60791"/>
    <w:rsid w:val="00D30F63"/>
    <w:rsid w:val="00D62EBE"/>
    <w:rsid w:val="00D90922"/>
    <w:rsid w:val="00DD0442"/>
    <w:rsid w:val="00EA1ADC"/>
    <w:rsid w:val="00F649D2"/>
    <w:rsid w:val="00F70FB6"/>
    <w:rsid w:val="00F73338"/>
    <w:rsid w:val="00FB1B71"/>
    <w:rsid w:val="7CC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customStyle="1" w:styleId="6">
    <w:name w:val="TableGrid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TableGrid1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TableGrid2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TableGrid3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TableGrid4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Верхний колонтитул Знак"/>
    <w:basedOn w:val="2"/>
    <w:link w:val="4"/>
    <w:qFormat/>
    <w:uiPriority w:val="99"/>
  </w:style>
  <w:style w:type="character" w:customStyle="1" w:styleId="12">
    <w:name w:val="Нижний колонтитул Знак"/>
    <w:basedOn w:val="2"/>
    <w:link w:val="5"/>
    <w:uiPriority w:val="99"/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97509F-34E8-491D-BA82-D5B8DAB4C0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5744</Words>
  <Characters>32747</Characters>
  <Lines>272</Lines>
  <Paragraphs>76</Paragraphs>
  <TotalTime>108</TotalTime>
  <ScaleCrop>false</ScaleCrop>
  <LinksUpToDate>false</LinksUpToDate>
  <CharactersWithSpaces>38415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2023-03-22T16:53:00Z</dcterms:created>
  <dc:creator>Admin</dc:creator>
  <cp:lastModifiedBy>PC</cp:lastModifiedBy>
  <dcterms:modified xsi:type="dcterms:W3CDTF">2023-10-10T08:16:12Z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3C6ACAB68871486593FD34BA2A7A6994_12</vt:lpwstr>
  </property>
</Properties>
</file>