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C3" w:rsidRPr="00BD22C3" w:rsidRDefault="00BD22C3" w:rsidP="00BD22C3">
      <w:pPr>
        <w:rPr>
          <w:sz w:val="28"/>
          <w:szCs w:val="28"/>
        </w:rPr>
      </w:pPr>
    </w:p>
    <w:p w:rsidR="00BD22C3" w:rsidRDefault="00BD22C3" w:rsidP="00BD22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268"/>
        <w:gridCol w:w="4111"/>
      </w:tblGrid>
      <w:tr w:rsidR="00BD22C3" w:rsidRPr="00CC31DC" w:rsidTr="00EE1C7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D22C3" w:rsidRPr="00CD4587" w:rsidRDefault="00BD22C3" w:rsidP="00EE1C78">
            <w:pPr>
              <w:rPr>
                <w:sz w:val="24"/>
                <w:szCs w:val="24"/>
              </w:rPr>
            </w:pPr>
            <w:r w:rsidRPr="00CD4587">
              <w:rPr>
                <w:sz w:val="24"/>
                <w:szCs w:val="24"/>
              </w:rPr>
              <w:t>Принято:</w:t>
            </w:r>
          </w:p>
          <w:p w:rsidR="00BD22C3" w:rsidRPr="00CD4587" w:rsidRDefault="00BD22C3" w:rsidP="00EE1C78">
            <w:pPr>
              <w:rPr>
                <w:sz w:val="24"/>
                <w:szCs w:val="24"/>
              </w:rPr>
            </w:pPr>
            <w:r w:rsidRPr="00CD4587">
              <w:rPr>
                <w:sz w:val="24"/>
                <w:szCs w:val="24"/>
              </w:rPr>
              <w:t>общим собранием трудового коллектива</w:t>
            </w:r>
          </w:p>
          <w:p w:rsidR="00BD22C3" w:rsidRPr="00CD4587" w:rsidRDefault="00BD22C3" w:rsidP="00EE1C78">
            <w:pPr>
              <w:rPr>
                <w:sz w:val="24"/>
                <w:szCs w:val="24"/>
              </w:rPr>
            </w:pPr>
            <w:r w:rsidRPr="00CD4587">
              <w:rPr>
                <w:sz w:val="24"/>
                <w:szCs w:val="24"/>
              </w:rPr>
              <w:t xml:space="preserve">протокол   № 1 </w:t>
            </w:r>
          </w:p>
          <w:p w:rsidR="00BD22C3" w:rsidRPr="00CC31DC" w:rsidRDefault="00BD22C3" w:rsidP="00BD22C3">
            <w:pPr>
              <w:rPr>
                <w:sz w:val="28"/>
                <w:szCs w:val="28"/>
              </w:rPr>
            </w:pPr>
            <w:r w:rsidRPr="00CD4587">
              <w:rPr>
                <w:sz w:val="24"/>
                <w:szCs w:val="24"/>
              </w:rPr>
              <w:t>«28 »  августа  2025  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22C3" w:rsidRPr="00CC31DC" w:rsidRDefault="00BD22C3" w:rsidP="00EE1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D22C3" w:rsidRPr="00CD4587" w:rsidRDefault="00BD22C3" w:rsidP="00EE1C78">
            <w:pPr>
              <w:jc w:val="center"/>
              <w:rPr>
                <w:i/>
                <w:sz w:val="24"/>
                <w:szCs w:val="24"/>
              </w:rPr>
            </w:pPr>
            <w:r w:rsidRPr="00CD4587">
              <w:rPr>
                <w:i/>
                <w:sz w:val="24"/>
                <w:szCs w:val="24"/>
              </w:rPr>
              <w:t xml:space="preserve">               УТВЕРЖДАЮ:</w:t>
            </w:r>
            <w:r w:rsidRPr="00CD4587">
              <w:rPr>
                <w:sz w:val="24"/>
                <w:szCs w:val="24"/>
              </w:rPr>
              <w:tab/>
            </w:r>
          </w:p>
          <w:p w:rsidR="00BD22C3" w:rsidRPr="00CD4587" w:rsidRDefault="00BD22C3" w:rsidP="00EE1C78">
            <w:pPr>
              <w:rPr>
                <w:sz w:val="24"/>
                <w:szCs w:val="24"/>
              </w:rPr>
            </w:pPr>
            <w:r w:rsidRPr="00CD4587">
              <w:rPr>
                <w:sz w:val="24"/>
                <w:szCs w:val="24"/>
              </w:rPr>
              <w:t>Директор школы:____________</w:t>
            </w:r>
          </w:p>
          <w:p w:rsidR="00BD22C3" w:rsidRPr="00E61681" w:rsidRDefault="00BD22C3" w:rsidP="00CD4587">
            <w:pPr>
              <w:jc w:val="right"/>
            </w:pPr>
            <w:proofErr w:type="spellStart"/>
            <w:r>
              <w:t>Ченская</w:t>
            </w:r>
            <w:proofErr w:type="spellEnd"/>
            <w:r>
              <w:t xml:space="preserve"> Е.И..</w:t>
            </w:r>
          </w:p>
          <w:p w:rsidR="00BD22C3" w:rsidRPr="00E61681" w:rsidRDefault="00BD22C3" w:rsidP="00CD4587">
            <w:pPr>
              <w:ind w:left="34" w:hanging="34"/>
            </w:pPr>
            <w:r>
              <w:t xml:space="preserve">       </w:t>
            </w:r>
            <w:r w:rsidRPr="004406A2">
              <w:t xml:space="preserve">  </w:t>
            </w:r>
            <w:r>
              <w:t xml:space="preserve">                                                                                   Приказ</w:t>
            </w:r>
            <w:r w:rsidRPr="00F562B4">
              <w:t xml:space="preserve"> № </w:t>
            </w:r>
            <w:r>
              <w:t xml:space="preserve">213-Д </w:t>
            </w:r>
            <w:r w:rsidRPr="00F562B4">
              <w:t>от «</w:t>
            </w:r>
            <w:r>
              <w:t>28</w:t>
            </w:r>
            <w:r w:rsidRPr="00F562B4">
              <w:t>»</w:t>
            </w:r>
            <w:r>
              <w:t xml:space="preserve">августа   </w:t>
            </w:r>
            <w:r w:rsidRPr="00F562B4">
              <w:t>20</w:t>
            </w:r>
            <w:r>
              <w:t>25</w:t>
            </w:r>
            <w:r w:rsidRPr="00F562B4">
              <w:t xml:space="preserve"> г</w:t>
            </w:r>
            <w:r w:rsidRPr="00CC31DC">
              <w:rPr>
                <w:sz w:val="28"/>
                <w:szCs w:val="28"/>
              </w:rPr>
              <w:t>.</w:t>
            </w:r>
          </w:p>
          <w:p w:rsidR="00BD22C3" w:rsidRPr="00CC31DC" w:rsidRDefault="00BD22C3" w:rsidP="00CD4587">
            <w:pPr>
              <w:rPr>
                <w:sz w:val="28"/>
                <w:szCs w:val="28"/>
              </w:rPr>
            </w:pPr>
          </w:p>
        </w:tc>
      </w:tr>
    </w:tbl>
    <w:p w:rsidR="00BD22C3" w:rsidRDefault="00BD22C3" w:rsidP="00BD22C3">
      <w:pPr>
        <w:pStyle w:val="Heading1"/>
        <w:ind w:left="0"/>
        <w:jc w:val="left"/>
        <w:rPr>
          <w:color w:val="000009"/>
          <w:spacing w:val="-2"/>
        </w:rPr>
      </w:pPr>
    </w:p>
    <w:p w:rsidR="00B37E42" w:rsidRDefault="00B37E42" w:rsidP="00B37E42">
      <w:pPr>
        <w:pStyle w:val="Heading1"/>
      </w:pPr>
      <w:r>
        <w:rPr>
          <w:color w:val="000009"/>
          <w:spacing w:val="-2"/>
        </w:rPr>
        <w:t>ПОЛОЖЕНИЕ</w:t>
      </w:r>
    </w:p>
    <w:p w:rsidR="00B37E42" w:rsidRDefault="00B37E42" w:rsidP="00B37E42">
      <w:pPr>
        <w:spacing w:line="322" w:lineRule="exact"/>
        <w:ind w:left="1333" w:right="1639"/>
        <w:jc w:val="center"/>
        <w:rPr>
          <w:b/>
          <w:sz w:val="28"/>
        </w:rPr>
      </w:pPr>
      <w:r>
        <w:rPr>
          <w:b/>
          <w:color w:val="000009"/>
          <w:sz w:val="28"/>
        </w:rPr>
        <w:t>о структурном подразделении</w:t>
      </w:r>
      <w:r w:rsidR="00CD458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>–</w:t>
      </w:r>
      <w:r w:rsidR="00CD4587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 xml:space="preserve">дошкольная </w:t>
      </w:r>
      <w:r>
        <w:rPr>
          <w:b/>
          <w:color w:val="000009"/>
          <w:spacing w:val="-2"/>
          <w:sz w:val="28"/>
        </w:rPr>
        <w:t>группа</w:t>
      </w:r>
    </w:p>
    <w:p w:rsidR="00B37E42" w:rsidRDefault="00B37E42" w:rsidP="00B37E42">
      <w:pPr>
        <w:ind w:left="1333" w:right="1636"/>
        <w:jc w:val="center"/>
        <w:rPr>
          <w:sz w:val="24"/>
        </w:rPr>
      </w:pPr>
      <w:r>
        <w:rPr>
          <w:color w:val="000009"/>
          <w:sz w:val="24"/>
        </w:rPr>
        <w:t xml:space="preserve">Бюджетного общеобразовательного учреждения </w:t>
      </w:r>
      <w:proofErr w:type="spellStart"/>
      <w:r>
        <w:rPr>
          <w:color w:val="000009"/>
          <w:sz w:val="24"/>
        </w:rPr>
        <w:t>Троснянского</w:t>
      </w:r>
      <w:proofErr w:type="spellEnd"/>
      <w:r>
        <w:rPr>
          <w:color w:val="000009"/>
          <w:sz w:val="24"/>
        </w:rPr>
        <w:t xml:space="preserve"> района Орловской области «Никольская средняя общеобразовательная школа»</w:t>
      </w:r>
    </w:p>
    <w:p w:rsidR="00B37E42" w:rsidRDefault="00B37E42" w:rsidP="00B37E42">
      <w:pPr>
        <w:pStyle w:val="a3"/>
        <w:spacing w:before="1"/>
        <w:ind w:left="0"/>
        <w:jc w:val="left"/>
        <w:rPr>
          <w:sz w:val="24"/>
        </w:rPr>
      </w:pPr>
    </w:p>
    <w:p w:rsidR="00B37E42" w:rsidRDefault="00B37E42" w:rsidP="00B37E42">
      <w:pPr>
        <w:pStyle w:val="Heading2"/>
        <w:numPr>
          <w:ilvl w:val="0"/>
          <w:numId w:val="1"/>
        </w:numPr>
        <w:tabs>
          <w:tab w:val="left" w:pos="3966"/>
        </w:tabs>
        <w:ind w:left="3966" w:hanging="381"/>
        <w:jc w:val="left"/>
      </w:pPr>
      <w:r>
        <w:rPr>
          <w:color w:val="000009"/>
        </w:rPr>
        <w:t>Общие</w:t>
      </w:r>
      <w:r w:rsidR="00BD22C3">
        <w:rPr>
          <w:color w:val="000009"/>
        </w:rPr>
        <w:t xml:space="preserve"> </w:t>
      </w:r>
      <w:r>
        <w:rPr>
          <w:color w:val="000009"/>
          <w:spacing w:val="-2"/>
        </w:rPr>
        <w:t>положения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602"/>
          <w:tab w:val="left" w:pos="1946"/>
          <w:tab w:val="left" w:pos="3629"/>
          <w:tab w:val="left" w:pos="4006"/>
          <w:tab w:val="left" w:pos="5386"/>
          <w:tab w:val="left" w:pos="5988"/>
          <w:tab w:val="left" w:pos="7946"/>
          <w:tab w:val="left" w:pos="8406"/>
        </w:tabs>
        <w:spacing w:before="5" w:line="235" w:lineRule="auto"/>
        <w:ind w:right="134" w:firstLine="900"/>
        <w:jc w:val="left"/>
        <w:rPr>
          <w:sz w:val="26"/>
        </w:rPr>
      </w:pP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Дошкольная</w:t>
      </w:r>
      <w:r>
        <w:rPr>
          <w:color w:val="000009"/>
          <w:sz w:val="26"/>
        </w:rPr>
        <w:t xml:space="preserve"> </w:t>
      </w:r>
      <w:r>
        <w:rPr>
          <w:color w:val="000009"/>
          <w:spacing w:val="-2"/>
          <w:sz w:val="26"/>
        </w:rPr>
        <w:t>группа</w:t>
      </w:r>
      <w:r>
        <w:rPr>
          <w:color w:val="000009"/>
          <w:sz w:val="26"/>
        </w:rPr>
        <w:t xml:space="preserve"> (далее–дошкольная группа) </w:t>
      </w:r>
      <w:r>
        <w:rPr>
          <w:color w:val="000009"/>
          <w:spacing w:val="-2"/>
          <w:sz w:val="26"/>
        </w:rPr>
        <w:t>является структурным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 xml:space="preserve">подразделением Бюджетного общеобразовательного учреждения </w:t>
      </w:r>
      <w:proofErr w:type="spellStart"/>
      <w:r>
        <w:rPr>
          <w:color w:val="000009"/>
          <w:spacing w:val="-2"/>
          <w:sz w:val="26"/>
        </w:rPr>
        <w:t>Троснянского</w:t>
      </w:r>
      <w:proofErr w:type="spellEnd"/>
      <w:r>
        <w:rPr>
          <w:color w:val="000009"/>
          <w:spacing w:val="-2"/>
          <w:sz w:val="26"/>
        </w:rPr>
        <w:t xml:space="preserve"> района Орловской области «Никольская средняя общеобразовательная школа»</w:t>
      </w:r>
      <w:r>
        <w:rPr>
          <w:color w:val="000009"/>
          <w:sz w:val="26"/>
        </w:rPr>
        <w:t xml:space="preserve"> (далее – Учреждение).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445"/>
        </w:tabs>
        <w:spacing w:before="28" w:line="232" w:lineRule="auto"/>
        <w:ind w:right="128" w:firstLine="768"/>
        <w:rPr>
          <w:sz w:val="26"/>
        </w:rPr>
      </w:pPr>
      <w:r>
        <w:rPr>
          <w:color w:val="000009"/>
          <w:sz w:val="26"/>
        </w:rPr>
        <w:t xml:space="preserve">Дошкольная группа осуществляет образовательную деятельность по адресу: 303466 Орловская область </w:t>
      </w:r>
      <w:proofErr w:type="spellStart"/>
      <w:r>
        <w:rPr>
          <w:color w:val="000009"/>
          <w:sz w:val="26"/>
        </w:rPr>
        <w:t>Троснянский</w:t>
      </w:r>
      <w:proofErr w:type="spellEnd"/>
      <w:r>
        <w:rPr>
          <w:color w:val="000009"/>
          <w:sz w:val="26"/>
        </w:rPr>
        <w:t xml:space="preserve"> район </w:t>
      </w:r>
      <w:r w:rsidR="004B5EF7">
        <w:rPr>
          <w:color w:val="000009"/>
          <w:sz w:val="26"/>
        </w:rPr>
        <w:t xml:space="preserve">с. Никольское </w:t>
      </w:r>
      <w:r>
        <w:rPr>
          <w:color w:val="000009"/>
          <w:sz w:val="26"/>
        </w:rPr>
        <w:t>ул. Молодёжная д.18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323"/>
        </w:tabs>
        <w:spacing w:line="235" w:lineRule="auto"/>
        <w:ind w:right="137" w:firstLine="698"/>
        <w:rPr>
          <w:sz w:val="26"/>
        </w:rPr>
      </w:pPr>
      <w:r>
        <w:rPr>
          <w:color w:val="000009"/>
          <w:sz w:val="26"/>
        </w:rPr>
        <w:t xml:space="preserve">Дошкольная группа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Орловской  области, муниципальными правовыми актами </w:t>
      </w:r>
      <w:proofErr w:type="spellStart"/>
      <w:r>
        <w:rPr>
          <w:color w:val="000009"/>
          <w:sz w:val="26"/>
        </w:rPr>
        <w:t>Троснянского</w:t>
      </w:r>
      <w:proofErr w:type="spellEnd"/>
      <w:r>
        <w:rPr>
          <w:color w:val="000009"/>
          <w:sz w:val="26"/>
        </w:rPr>
        <w:t xml:space="preserve"> района, Уставом и локальными нормативными актами Учреждения, иными правовыми актами.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369"/>
        </w:tabs>
        <w:spacing w:before="31" w:line="232" w:lineRule="auto"/>
        <w:ind w:right="145" w:firstLine="768"/>
        <w:rPr>
          <w:sz w:val="26"/>
        </w:rPr>
      </w:pPr>
      <w:r>
        <w:rPr>
          <w:color w:val="000009"/>
          <w:sz w:val="26"/>
        </w:rPr>
        <w:t>Дошкольная группа не является юридическим лицом: не имеет Устава, лицевого и другого счетов в банковских учреждениях, самостоятельного баланса, печати установленного образца, штампа, бланков со своим наименованием.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61"/>
        </w:tabs>
        <w:spacing w:line="232" w:lineRule="auto"/>
        <w:ind w:right="140" w:firstLine="698"/>
        <w:rPr>
          <w:sz w:val="26"/>
        </w:rPr>
      </w:pPr>
      <w:r>
        <w:rPr>
          <w:color w:val="000009"/>
          <w:sz w:val="26"/>
        </w:rPr>
        <w:t>На дошкольную группу распространяются положения Устава Учреждения, правила внутреннего трудового распорядка, коллективный договор и иные локальные нормативные акты Учреждения.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321"/>
        </w:tabs>
        <w:spacing w:before="25" w:line="230" w:lineRule="auto"/>
        <w:ind w:right="142" w:firstLine="698"/>
        <w:rPr>
          <w:sz w:val="26"/>
        </w:rPr>
      </w:pPr>
      <w:r>
        <w:rPr>
          <w:color w:val="000009"/>
          <w:sz w:val="26"/>
        </w:rPr>
        <w:t>Дошкольная группа обеспечивает получение дошкольного образования, присмотр и уход за воспитанниками.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315"/>
        </w:tabs>
        <w:spacing w:before="21" w:line="235" w:lineRule="auto"/>
        <w:ind w:right="140" w:firstLine="698"/>
        <w:rPr>
          <w:sz w:val="26"/>
        </w:rPr>
      </w:pPr>
      <w:r>
        <w:rPr>
          <w:color w:val="000009"/>
          <w:sz w:val="26"/>
        </w:rPr>
        <w:t xml:space="preserve">Ответственные работники дошкольной группы несут ответственность в установленном законодательством Российской Федерации порядке за невыполнение или ненадлежащее выполнение функций, отнесённых к их компетенции, за реализацию не в полном объёме образовательных программ, качество образования воспитанников, а также за жизнь и здоровье воспитанников, работников дошкольной </w:t>
      </w:r>
      <w:r>
        <w:rPr>
          <w:color w:val="000009"/>
          <w:spacing w:val="-2"/>
          <w:sz w:val="26"/>
        </w:rPr>
        <w:t>группы.</w:t>
      </w:r>
    </w:p>
    <w:p w:rsidR="00B37E42" w:rsidRPr="00B37E42" w:rsidRDefault="00B37E42" w:rsidP="00B37E42">
      <w:pPr>
        <w:tabs>
          <w:tab w:val="left" w:pos="1277"/>
        </w:tabs>
        <w:spacing w:before="29" w:line="230" w:lineRule="auto"/>
        <w:ind w:right="139"/>
        <w:jc w:val="both"/>
        <w:rPr>
          <w:sz w:val="26"/>
        </w:rPr>
      </w:pPr>
      <w:r w:rsidRPr="00B37E42">
        <w:rPr>
          <w:color w:val="000009"/>
          <w:sz w:val="26"/>
        </w:rPr>
        <w:t>В дошкольной группе создание и деятельность политических партий, религиозных организаций (объединений) не допускаются.</w:t>
      </w:r>
    </w:p>
    <w:p w:rsidR="00B37E42" w:rsidRPr="00B37E42" w:rsidRDefault="00B37E42" w:rsidP="00B37E42">
      <w:pPr>
        <w:tabs>
          <w:tab w:val="left" w:pos="1179"/>
        </w:tabs>
        <w:spacing w:before="4"/>
        <w:jc w:val="both"/>
        <w:rPr>
          <w:color w:val="000009"/>
          <w:spacing w:val="-2"/>
          <w:sz w:val="26"/>
          <w:szCs w:val="26"/>
        </w:rPr>
      </w:pPr>
      <w:r w:rsidRPr="00B37E42">
        <w:rPr>
          <w:color w:val="000009"/>
          <w:sz w:val="26"/>
          <w:szCs w:val="26"/>
        </w:rPr>
        <w:t xml:space="preserve">Организация охраны здоровья воспитанников дошкольной группы осуществляется  Учреждением в соответствии с действующим </w:t>
      </w:r>
      <w:r w:rsidRPr="00B37E42">
        <w:rPr>
          <w:color w:val="000009"/>
          <w:spacing w:val="-2"/>
          <w:sz w:val="26"/>
          <w:szCs w:val="26"/>
        </w:rPr>
        <w:t>законодательством.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504"/>
        </w:tabs>
        <w:spacing w:before="1" w:line="249" w:lineRule="auto"/>
        <w:ind w:right="548" w:firstLine="560"/>
        <w:rPr>
          <w:sz w:val="26"/>
        </w:rPr>
      </w:pPr>
      <w:r>
        <w:rPr>
          <w:color w:val="000009"/>
          <w:sz w:val="26"/>
        </w:rPr>
        <w:t>Организация питания воспитанников дошкольной группы возлагается на Учреждение в соответствии с действующим законодательством.</w:t>
      </w:r>
    </w:p>
    <w:p w:rsidR="00B37E42" w:rsidRDefault="00B37E42" w:rsidP="00B37E42">
      <w:pPr>
        <w:pStyle w:val="a3"/>
        <w:spacing w:before="14" w:line="230" w:lineRule="auto"/>
        <w:ind w:right="471" w:firstLine="490"/>
      </w:pPr>
      <w:r>
        <w:rPr>
          <w:color w:val="000009"/>
        </w:rPr>
        <w:t>В Учреждении предусмотрены помещения для питания воспитанников, а также для хранения и приготовления пищи.</w:t>
      </w:r>
    </w:p>
    <w:p w:rsidR="00B37E42" w:rsidRPr="00B37E42" w:rsidRDefault="00B37E42" w:rsidP="00B37E42">
      <w:pPr>
        <w:rPr>
          <w:sz w:val="26"/>
        </w:rPr>
        <w:sectPr w:rsidR="00B37E42" w:rsidRPr="00B37E42" w:rsidSect="00B37E42">
          <w:pgSz w:w="11900" w:h="16840"/>
          <w:pgMar w:top="920" w:right="708" w:bottom="280" w:left="1275" w:header="720" w:footer="720" w:gutter="0"/>
          <w:cols w:space="720"/>
        </w:sectPr>
      </w:pPr>
    </w:p>
    <w:p w:rsidR="00B37E42" w:rsidRDefault="00B37E42" w:rsidP="00B37E42">
      <w:pPr>
        <w:pStyle w:val="Heading2"/>
        <w:numPr>
          <w:ilvl w:val="0"/>
          <w:numId w:val="1"/>
        </w:numPr>
        <w:tabs>
          <w:tab w:val="left" w:pos="2346"/>
        </w:tabs>
        <w:spacing w:before="2" w:line="240" w:lineRule="auto"/>
        <w:ind w:left="2346" w:hanging="379"/>
        <w:jc w:val="both"/>
      </w:pPr>
      <w:r>
        <w:rPr>
          <w:color w:val="000009"/>
        </w:rPr>
        <w:lastRenderedPageBreak/>
        <w:t xml:space="preserve">Предмет, цели, задачи и виды </w:t>
      </w:r>
      <w:r>
        <w:rPr>
          <w:color w:val="000009"/>
          <w:spacing w:val="-2"/>
        </w:rPr>
        <w:t>деятельности.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345"/>
        </w:tabs>
        <w:spacing w:before="11" w:line="230" w:lineRule="auto"/>
        <w:ind w:right="130" w:firstLine="698"/>
        <w:rPr>
          <w:sz w:val="26"/>
        </w:rPr>
      </w:pPr>
      <w:r>
        <w:rPr>
          <w:color w:val="000009"/>
          <w:sz w:val="26"/>
        </w:rPr>
        <w:t>Предметом деятельности дошкольной группы является осуществление образовательной деятельности, присмотра и ухода за детьми в качестве основного вида деятельности в соответствии с целью, ради которой Учреждение создано.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73"/>
        </w:tabs>
        <w:spacing w:line="232" w:lineRule="auto"/>
        <w:ind w:right="141" w:firstLine="630"/>
        <w:rPr>
          <w:sz w:val="26"/>
        </w:rPr>
      </w:pPr>
      <w:r>
        <w:rPr>
          <w:color w:val="000009"/>
          <w:sz w:val="26"/>
        </w:rPr>
        <w:t>Основной целью деятельности дошкольной группы является предоставление дошкольного образования по образовательной программе дошкольного образования, присмотр и уход за детьми.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389"/>
        </w:tabs>
        <w:spacing w:before="20" w:line="235" w:lineRule="auto"/>
        <w:ind w:right="142" w:firstLine="630"/>
        <w:rPr>
          <w:sz w:val="26"/>
        </w:rPr>
      </w:pPr>
      <w:r>
        <w:rPr>
          <w:color w:val="000009"/>
          <w:sz w:val="26"/>
        </w:rPr>
        <w:t>Основными задачами деятельности дошкольной группы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возраста, осуществление за ними присмотра и ухода.</w:t>
      </w:r>
    </w:p>
    <w:p w:rsidR="00B37E42" w:rsidRPr="00B37E42" w:rsidRDefault="00B37E42" w:rsidP="00B37E42">
      <w:pPr>
        <w:pStyle w:val="a5"/>
        <w:numPr>
          <w:ilvl w:val="1"/>
          <w:numId w:val="1"/>
        </w:numPr>
        <w:tabs>
          <w:tab w:val="left" w:pos="1243"/>
          <w:tab w:val="left" w:pos="1301"/>
          <w:tab w:val="left" w:pos="2019"/>
          <w:tab w:val="left" w:pos="2396"/>
          <w:tab w:val="left" w:pos="2785"/>
          <w:tab w:val="left" w:pos="4054"/>
          <w:tab w:val="left" w:pos="4136"/>
          <w:tab w:val="left" w:pos="4274"/>
          <w:tab w:val="left" w:pos="4459"/>
          <w:tab w:val="left" w:pos="4697"/>
          <w:tab w:val="left" w:pos="5869"/>
          <w:tab w:val="left" w:pos="6116"/>
          <w:tab w:val="left" w:pos="6392"/>
          <w:tab w:val="left" w:pos="6818"/>
          <w:tab w:val="left" w:pos="7159"/>
          <w:tab w:val="left" w:pos="7909"/>
          <w:tab w:val="left" w:pos="8307"/>
          <w:tab w:val="left" w:pos="8767"/>
        </w:tabs>
        <w:spacing w:before="7" w:line="235" w:lineRule="auto"/>
        <w:ind w:right="129" w:firstLine="640"/>
        <w:rPr>
          <w:sz w:val="26"/>
        </w:rPr>
      </w:pPr>
      <w:r>
        <w:rPr>
          <w:color w:val="000009"/>
          <w:sz w:val="26"/>
        </w:rPr>
        <w:t xml:space="preserve">Основным видом деятельности дошкольной группы является </w:t>
      </w:r>
      <w:r>
        <w:rPr>
          <w:color w:val="000009"/>
          <w:spacing w:val="-2"/>
          <w:sz w:val="26"/>
        </w:rPr>
        <w:t>осуществление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образовательной</w:t>
      </w:r>
      <w:r>
        <w:rPr>
          <w:color w:val="000009"/>
          <w:sz w:val="26"/>
        </w:rPr>
        <w:tab/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 xml:space="preserve">деятельности </w:t>
      </w:r>
      <w:r>
        <w:rPr>
          <w:color w:val="000009"/>
          <w:sz w:val="26"/>
        </w:rPr>
        <w:tab/>
      </w:r>
      <w:r>
        <w:rPr>
          <w:color w:val="000009"/>
          <w:spacing w:val="-6"/>
          <w:sz w:val="26"/>
        </w:rPr>
        <w:t>по</w:t>
      </w:r>
      <w:r>
        <w:rPr>
          <w:color w:val="000009"/>
          <w:sz w:val="26"/>
        </w:rPr>
        <w:t xml:space="preserve"> </w:t>
      </w:r>
      <w:r>
        <w:rPr>
          <w:color w:val="000009"/>
          <w:spacing w:val="-2"/>
          <w:sz w:val="26"/>
        </w:rPr>
        <w:t>реализации</w:t>
      </w:r>
      <w:r>
        <w:rPr>
          <w:color w:val="000009"/>
          <w:sz w:val="26"/>
        </w:rPr>
        <w:tab/>
        <w:t xml:space="preserve"> </w:t>
      </w:r>
      <w:r>
        <w:rPr>
          <w:color w:val="000009"/>
          <w:spacing w:val="-2"/>
          <w:sz w:val="26"/>
        </w:rPr>
        <w:t xml:space="preserve">образовательной </w:t>
      </w:r>
      <w:r>
        <w:rPr>
          <w:color w:val="000009"/>
          <w:sz w:val="26"/>
        </w:rPr>
        <w:t>программы дошкольного образования, присмотр и уход за детьми.</w:t>
      </w:r>
    </w:p>
    <w:p w:rsidR="00B37E42" w:rsidRPr="00B37E42" w:rsidRDefault="00B37E42" w:rsidP="00B37E42">
      <w:pPr>
        <w:tabs>
          <w:tab w:val="left" w:pos="1243"/>
          <w:tab w:val="left" w:pos="1301"/>
          <w:tab w:val="left" w:pos="2019"/>
          <w:tab w:val="left" w:pos="2396"/>
          <w:tab w:val="left" w:pos="2785"/>
          <w:tab w:val="left" w:pos="4054"/>
          <w:tab w:val="left" w:pos="4136"/>
          <w:tab w:val="left" w:pos="4274"/>
          <w:tab w:val="left" w:pos="4459"/>
          <w:tab w:val="left" w:pos="4697"/>
          <w:tab w:val="left" w:pos="5869"/>
          <w:tab w:val="left" w:pos="6116"/>
          <w:tab w:val="left" w:pos="6392"/>
          <w:tab w:val="left" w:pos="6818"/>
          <w:tab w:val="left" w:pos="7159"/>
          <w:tab w:val="left" w:pos="7909"/>
          <w:tab w:val="left" w:pos="8307"/>
          <w:tab w:val="left" w:pos="8767"/>
        </w:tabs>
        <w:spacing w:before="7" w:line="235" w:lineRule="auto"/>
        <w:ind w:left="86" w:right="129"/>
        <w:jc w:val="both"/>
        <w:rPr>
          <w:sz w:val="26"/>
        </w:rPr>
      </w:pPr>
      <w:r w:rsidRPr="00B37E42">
        <w:rPr>
          <w:color w:val="000009"/>
          <w:sz w:val="26"/>
        </w:rPr>
        <w:t xml:space="preserve"> В соответствии с </w:t>
      </w:r>
      <w:r w:rsidRPr="00B37E42">
        <w:rPr>
          <w:color w:val="000009"/>
          <w:spacing w:val="-2"/>
          <w:sz w:val="26"/>
        </w:rPr>
        <w:t>уровне</w:t>
      </w:r>
      <w:r>
        <w:rPr>
          <w:color w:val="000009"/>
          <w:spacing w:val="-2"/>
          <w:sz w:val="26"/>
        </w:rPr>
        <w:t>м</w:t>
      </w:r>
      <w:r>
        <w:rPr>
          <w:color w:val="000009"/>
          <w:sz w:val="26"/>
        </w:rPr>
        <w:t xml:space="preserve"> </w:t>
      </w:r>
      <w:r w:rsidRPr="00B37E42">
        <w:rPr>
          <w:color w:val="000009"/>
          <w:spacing w:val="-2"/>
          <w:sz w:val="26"/>
        </w:rPr>
        <w:t>общего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2"/>
          <w:sz w:val="26"/>
        </w:rPr>
        <w:t>образования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10"/>
          <w:sz w:val="26"/>
        </w:rPr>
        <w:t>в</w:t>
      </w:r>
      <w:r w:rsidRPr="00B37E42">
        <w:rPr>
          <w:color w:val="000009"/>
          <w:sz w:val="26"/>
        </w:rPr>
        <w:t xml:space="preserve">  </w:t>
      </w:r>
      <w:r w:rsidRPr="00B37E42">
        <w:rPr>
          <w:color w:val="000009"/>
          <w:spacing w:val="-2"/>
          <w:sz w:val="26"/>
        </w:rPr>
        <w:t>дошкольной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2"/>
          <w:sz w:val="26"/>
        </w:rPr>
        <w:t>группе</w:t>
      </w:r>
      <w:r>
        <w:rPr>
          <w:color w:val="000009"/>
          <w:sz w:val="26"/>
        </w:rPr>
        <w:t xml:space="preserve"> </w:t>
      </w:r>
      <w:r w:rsidRPr="00B37E42">
        <w:rPr>
          <w:color w:val="000009"/>
          <w:spacing w:val="-2"/>
          <w:sz w:val="26"/>
        </w:rPr>
        <w:t>реализуется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2"/>
          <w:sz w:val="26"/>
        </w:rPr>
        <w:t>основная</w:t>
      </w:r>
      <w:r>
        <w:rPr>
          <w:color w:val="000009"/>
          <w:spacing w:val="-2"/>
          <w:sz w:val="26"/>
        </w:rPr>
        <w:t xml:space="preserve"> </w:t>
      </w:r>
      <w:r w:rsidRPr="00B37E42">
        <w:rPr>
          <w:color w:val="000009"/>
          <w:spacing w:val="-2"/>
          <w:sz w:val="26"/>
        </w:rPr>
        <w:t xml:space="preserve"> общеобразовательная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2"/>
          <w:sz w:val="26"/>
        </w:rPr>
        <w:t>программа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10"/>
          <w:sz w:val="26"/>
        </w:rPr>
        <w:t>–</w:t>
      </w:r>
      <w:r>
        <w:rPr>
          <w:color w:val="000009"/>
          <w:spacing w:val="-10"/>
          <w:sz w:val="26"/>
        </w:rPr>
        <w:t xml:space="preserve"> </w:t>
      </w:r>
      <w:r w:rsidRPr="00B37E42">
        <w:rPr>
          <w:color w:val="000009"/>
          <w:spacing w:val="-2"/>
          <w:sz w:val="26"/>
        </w:rPr>
        <w:t>образовательна</w:t>
      </w:r>
      <w:r>
        <w:rPr>
          <w:color w:val="000009"/>
          <w:spacing w:val="-2"/>
          <w:sz w:val="26"/>
        </w:rPr>
        <w:t xml:space="preserve">я </w:t>
      </w:r>
      <w:r w:rsidRPr="00B37E42">
        <w:rPr>
          <w:color w:val="000009"/>
          <w:spacing w:val="-2"/>
          <w:sz w:val="26"/>
        </w:rPr>
        <w:t>программа</w:t>
      </w:r>
      <w:r>
        <w:rPr>
          <w:color w:val="000009"/>
          <w:spacing w:val="-2"/>
          <w:sz w:val="26"/>
        </w:rPr>
        <w:t xml:space="preserve"> </w:t>
      </w:r>
      <w:r w:rsidRPr="00B37E42">
        <w:rPr>
          <w:color w:val="000009"/>
          <w:sz w:val="26"/>
        </w:rPr>
        <w:tab/>
      </w:r>
      <w:r w:rsidRPr="00B37E42">
        <w:rPr>
          <w:color w:val="000009"/>
          <w:spacing w:val="-2"/>
          <w:sz w:val="26"/>
        </w:rPr>
        <w:t>дошкольного образования.</w:t>
      </w:r>
    </w:p>
    <w:p w:rsidR="00B37E42" w:rsidRDefault="00B37E42" w:rsidP="00B37E42">
      <w:pPr>
        <w:pStyle w:val="a3"/>
        <w:spacing w:before="34"/>
        <w:ind w:left="0"/>
      </w:pPr>
    </w:p>
    <w:p w:rsidR="00B37E42" w:rsidRDefault="00B37E42" w:rsidP="00B37E42">
      <w:pPr>
        <w:pStyle w:val="Heading2"/>
        <w:numPr>
          <w:ilvl w:val="0"/>
          <w:numId w:val="1"/>
        </w:numPr>
        <w:tabs>
          <w:tab w:val="left" w:pos="2287"/>
        </w:tabs>
        <w:ind w:left="2287" w:hanging="372"/>
        <w:jc w:val="both"/>
      </w:pPr>
      <w:r>
        <w:rPr>
          <w:color w:val="000009"/>
        </w:rPr>
        <w:t xml:space="preserve">Организация образовательной </w:t>
      </w:r>
      <w:r>
        <w:rPr>
          <w:color w:val="000009"/>
          <w:spacing w:val="-2"/>
        </w:rPr>
        <w:t>деятельности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89"/>
        </w:tabs>
        <w:spacing w:before="7" w:line="232" w:lineRule="auto"/>
        <w:ind w:right="141" w:firstLine="630"/>
        <w:rPr>
          <w:sz w:val="26"/>
        </w:rPr>
      </w:pPr>
      <w:r>
        <w:rPr>
          <w:color w:val="000009"/>
          <w:sz w:val="26"/>
        </w:rPr>
        <w:t xml:space="preserve">Участниками образовательных отношений являются воспитанники, их родители (законные представители), педагогические работники и их представители, </w:t>
      </w:r>
      <w:r>
        <w:rPr>
          <w:color w:val="000009"/>
          <w:spacing w:val="-2"/>
          <w:sz w:val="26"/>
        </w:rPr>
        <w:t>Учреждение.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69"/>
        </w:tabs>
        <w:spacing w:line="230" w:lineRule="auto"/>
        <w:ind w:right="142"/>
        <w:rPr>
          <w:sz w:val="26"/>
        </w:rPr>
      </w:pPr>
      <w:r>
        <w:rPr>
          <w:color w:val="000009"/>
          <w:sz w:val="26"/>
        </w:rPr>
        <w:t>Образовательную деятельность дошкольная группа осуществляет на основании лицензии на осуществление образовательной деятельности.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606"/>
          <w:tab w:val="left" w:pos="1867"/>
          <w:tab w:val="left" w:pos="3646"/>
          <w:tab w:val="left" w:pos="3693"/>
          <w:tab w:val="left" w:pos="5719"/>
          <w:tab w:val="left" w:pos="5786"/>
          <w:tab w:val="left" w:pos="6123"/>
          <w:tab w:val="left" w:pos="7872"/>
          <w:tab w:val="left" w:pos="8268"/>
        </w:tabs>
        <w:spacing w:before="5"/>
        <w:ind w:right="138" w:firstLine="560"/>
        <w:jc w:val="left"/>
        <w:rPr>
          <w:sz w:val="26"/>
        </w:rPr>
      </w:pPr>
      <w:r>
        <w:rPr>
          <w:color w:val="000009"/>
          <w:spacing w:val="-2"/>
          <w:sz w:val="26"/>
        </w:rPr>
        <w:t>Содержание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дошкольного</w:t>
      </w:r>
      <w:r>
        <w:rPr>
          <w:color w:val="000009"/>
          <w:sz w:val="26"/>
        </w:rPr>
        <w:tab/>
      </w:r>
      <w:r>
        <w:rPr>
          <w:color w:val="000009"/>
          <w:sz w:val="26"/>
        </w:rPr>
        <w:tab/>
        <w:t xml:space="preserve">образования определяется образовательной программой дошкольного образования, которая разрабатывается и </w:t>
      </w:r>
      <w:r>
        <w:rPr>
          <w:color w:val="000009"/>
          <w:spacing w:val="-2"/>
          <w:sz w:val="26"/>
        </w:rPr>
        <w:t>утверждается</w:t>
      </w:r>
      <w:r>
        <w:rPr>
          <w:color w:val="000009"/>
          <w:sz w:val="26"/>
        </w:rPr>
        <w:tab/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Учреждением</w:t>
      </w:r>
      <w:r>
        <w:rPr>
          <w:color w:val="000009"/>
          <w:sz w:val="26"/>
        </w:rPr>
        <w:tab/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самостоятельно</w:t>
      </w:r>
      <w:r>
        <w:rPr>
          <w:color w:val="000009"/>
          <w:sz w:val="26"/>
        </w:rPr>
        <w:tab/>
      </w:r>
      <w:r>
        <w:rPr>
          <w:color w:val="000009"/>
          <w:spacing w:val="-10"/>
          <w:sz w:val="26"/>
        </w:rPr>
        <w:t>в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соответствии</w:t>
      </w:r>
      <w:r>
        <w:rPr>
          <w:color w:val="000009"/>
          <w:sz w:val="26"/>
        </w:rPr>
        <w:tab/>
      </w:r>
      <w:r>
        <w:rPr>
          <w:color w:val="000009"/>
          <w:spacing w:val="-10"/>
          <w:sz w:val="26"/>
        </w:rPr>
        <w:t>с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 xml:space="preserve">федеральным </w:t>
      </w:r>
      <w:r>
        <w:rPr>
          <w:color w:val="000009"/>
          <w:sz w:val="26"/>
        </w:rPr>
        <w:t>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47"/>
        </w:tabs>
        <w:spacing w:before="16" w:line="235" w:lineRule="auto"/>
        <w:ind w:right="138"/>
        <w:rPr>
          <w:sz w:val="26"/>
        </w:rPr>
      </w:pPr>
      <w:r>
        <w:rPr>
          <w:color w:val="000009"/>
          <w:sz w:val="26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35"/>
        </w:tabs>
        <w:spacing w:before="7" w:line="232" w:lineRule="auto"/>
        <w:ind w:right="143"/>
        <w:rPr>
          <w:sz w:val="26"/>
        </w:rPr>
      </w:pPr>
      <w:r>
        <w:rPr>
          <w:color w:val="000009"/>
          <w:sz w:val="26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073"/>
        </w:tabs>
        <w:spacing w:line="232" w:lineRule="auto"/>
        <w:ind w:right="140" w:firstLine="488"/>
        <w:rPr>
          <w:sz w:val="26"/>
        </w:rPr>
      </w:pPr>
      <w:r>
        <w:rPr>
          <w:color w:val="000009"/>
          <w:sz w:val="26"/>
        </w:rPr>
        <w:t>Образовательная деятельность по образовательной программе дошкольного образования в дошкольной группе осуществляется в разновозрастной группе общеразвивающей направленности.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33"/>
        </w:tabs>
        <w:spacing w:line="232" w:lineRule="auto"/>
        <w:ind w:right="141" w:firstLine="488"/>
        <w:rPr>
          <w:sz w:val="26"/>
        </w:rPr>
      </w:pPr>
      <w:r>
        <w:rPr>
          <w:color w:val="000009"/>
          <w:sz w:val="26"/>
        </w:rPr>
        <w:t>Образовательная деятельность в дошкольной группе осуществляется на русском языке.</w:t>
      </w:r>
    </w:p>
    <w:p w:rsidR="00B37E42" w:rsidRDefault="00B37E42" w:rsidP="00B37E42">
      <w:pPr>
        <w:pStyle w:val="a5"/>
        <w:spacing w:line="232" w:lineRule="auto"/>
        <w:rPr>
          <w:sz w:val="26"/>
        </w:rPr>
        <w:sectPr w:rsidR="00B37E42">
          <w:pgSz w:w="11900" w:h="16840"/>
          <w:pgMar w:top="820" w:right="708" w:bottom="280" w:left="1275" w:header="720" w:footer="720" w:gutter="0"/>
          <w:cols w:space="720"/>
        </w:sectPr>
      </w:pP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43"/>
        </w:tabs>
        <w:spacing w:before="72" w:line="232" w:lineRule="auto"/>
        <w:ind w:right="141" w:firstLine="418"/>
        <w:rPr>
          <w:sz w:val="26"/>
        </w:rPr>
      </w:pPr>
      <w:r>
        <w:rPr>
          <w:color w:val="000009"/>
          <w:sz w:val="26"/>
        </w:rPr>
        <w:lastRenderedPageBreak/>
        <w:t>Образовательная программа дошкольного образования реализуется в специально организованных формах деятельности: групповые, фронтальные, подгрупповые, индивидуальные, дидактические игры, чтение познавательной и</w:t>
      </w:r>
    </w:p>
    <w:p w:rsidR="00B37E42" w:rsidRDefault="00B37E42" w:rsidP="00B37E42">
      <w:pPr>
        <w:pStyle w:val="a3"/>
        <w:spacing w:before="33" w:line="211" w:lineRule="auto"/>
        <w:ind w:right="141" w:firstLine="2"/>
      </w:pPr>
      <w:r>
        <w:rPr>
          <w:color w:val="000009"/>
        </w:rPr>
        <w:t>художественной литературы, тематические экскурсии, наблюдения на прогулке, в группе в процессе экспериментальной деятельности, проведение плановых развлечений, досугов, праздников.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49"/>
        </w:tabs>
        <w:spacing w:before="27" w:line="235" w:lineRule="auto"/>
        <w:ind w:right="137" w:firstLine="488"/>
        <w:rPr>
          <w:sz w:val="26"/>
        </w:rPr>
      </w:pPr>
      <w:r>
        <w:rPr>
          <w:color w:val="000009"/>
          <w:sz w:val="26"/>
        </w:rPr>
        <w:t>При реализации образовательной программы дошкольного образования может проводиться оценка индивидуального развития детей. Такая оценка проводится педагогическими работниками дошкольной группы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B37E42" w:rsidRDefault="00B37E42" w:rsidP="00B37E42">
      <w:pPr>
        <w:pStyle w:val="a3"/>
        <w:spacing w:before="26" w:line="232" w:lineRule="auto"/>
        <w:ind w:right="139" w:firstLine="488"/>
      </w:pPr>
      <w:r>
        <w:rPr>
          <w:color w:val="000009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</w:t>
      </w:r>
    </w:p>
    <w:p w:rsidR="00B37E42" w:rsidRDefault="00B37E42" w:rsidP="00B37E42">
      <w:pPr>
        <w:pStyle w:val="a3"/>
        <w:spacing w:line="232" w:lineRule="auto"/>
        <w:ind w:right="139" w:firstLine="698"/>
      </w:pPr>
      <w:r>
        <w:rPr>
          <w:color w:val="000009"/>
        </w:rPr>
        <w:t>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35"/>
        </w:tabs>
        <w:spacing w:line="232" w:lineRule="auto"/>
        <w:ind w:right="135"/>
        <w:rPr>
          <w:sz w:val="26"/>
        </w:rPr>
      </w:pPr>
      <w:r>
        <w:rPr>
          <w:color w:val="000009"/>
          <w:sz w:val="26"/>
        </w:rPr>
        <w:t xml:space="preserve">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в соответствии с действующим </w:t>
      </w:r>
      <w:r>
        <w:rPr>
          <w:color w:val="000009"/>
          <w:spacing w:val="-2"/>
          <w:sz w:val="26"/>
        </w:rPr>
        <w:t>законодательством.</w:t>
      </w:r>
    </w:p>
    <w:p w:rsidR="00B37E42" w:rsidRDefault="00BD22C3" w:rsidP="00B37E42">
      <w:pPr>
        <w:pStyle w:val="a5"/>
        <w:numPr>
          <w:ilvl w:val="1"/>
          <w:numId w:val="1"/>
        </w:numPr>
        <w:tabs>
          <w:tab w:val="left" w:pos="1545"/>
        </w:tabs>
        <w:spacing w:before="20" w:line="235" w:lineRule="auto"/>
        <w:ind w:right="137" w:firstLine="630"/>
        <w:rPr>
          <w:sz w:val="26"/>
        </w:rPr>
      </w:pPr>
      <w:r>
        <w:rPr>
          <w:color w:val="000009"/>
          <w:sz w:val="26"/>
        </w:rPr>
        <w:t>Дошкольная группа</w:t>
      </w:r>
      <w:r w:rsidR="00B37E42">
        <w:rPr>
          <w:color w:val="000009"/>
          <w:sz w:val="26"/>
        </w:rPr>
        <w:t xml:space="preserve"> может использовать сетевую форму реализации образовательных программ, обеспечивающую возможность их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и дополнительных общеразвивающих программ осуществляется на основании договора между Учреждением и иными указанными организациями.</w:t>
      </w:r>
    </w:p>
    <w:p w:rsidR="00B37E42" w:rsidRDefault="00B37E42" w:rsidP="00B37E42">
      <w:pPr>
        <w:pStyle w:val="a3"/>
        <w:spacing w:before="2"/>
        <w:ind w:left="0"/>
        <w:jc w:val="left"/>
      </w:pPr>
    </w:p>
    <w:p w:rsidR="00B37E42" w:rsidRDefault="00B37E42" w:rsidP="00B37E42">
      <w:pPr>
        <w:pStyle w:val="Heading2"/>
        <w:numPr>
          <w:ilvl w:val="0"/>
          <w:numId w:val="1"/>
        </w:numPr>
        <w:tabs>
          <w:tab w:val="left" w:pos="3027"/>
        </w:tabs>
        <w:ind w:left="3027" w:hanging="384"/>
        <w:jc w:val="both"/>
      </w:pPr>
      <w:r>
        <w:rPr>
          <w:color w:val="000009"/>
        </w:rPr>
        <w:t>Управление</w:t>
      </w:r>
      <w:r w:rsidR="00BD22C3">
        <w:rPr>
          <w:color w:val="000009"/>
        </w:rPr>
        <w:t xml:space="preserve"> </w:t>
      </w:r>
      <w:r>
        <w:rPr>
          <w:color w:val="000009"/>
        </w:rPr>
        <w:t>дошкольной</w:t>
      </w:r>
      <w:r w:rsidR="00BD22C3">
        <w:rPr>
          <w:color w:val="000009"/>
        </w:rPr>
        <w:t xml:space="preserve"> </w:t>
      </w:r>
      <w:r>
        <w:rPr>
          <w:color w:val="000009"/>
          <w:spacing w:val="-2"/>
        </w:rPr>
        <w:t>группы</w:t>
      </w:r>
    </w:p>
    <w:p w:rsidR="00B37E42" w:rsidRDefault="00B37E42" w:rsidP="00BD22C3">
      <w:pPr>
        <w:pStyle w:val="a5"/>
        <w:numPr>
          <w:ilvl w:val="1"/>
          <w:numId w:val="1"/>
        </w:numPr>
        <w:tabs>
          <w:tab w:val="left" w:pos="1343"/>
        </w:tabs>
        <w:spacing w:before="7" w:line="232" w:lineRule="auto"/>
        <w:ind w:right="141" w:firstLine="630"/>
        <w:rPr>
          <w:sz w:val="26"/>
        </w:rPr>
      </w:pPr>
      <w:r>
        <w:rPr>
          <w:color w:val="000009"/>
          <w:sz w:val="26"/>
        </w:rPr>
        <w:t>Управление дошкольной группы осуществляется в соответствии с действующим законодательством, Уставом Учреждения и настоящим Положением.</w:t>
      </w:r>
    </w:p>
    <w:p w:rsidR="00B37E42" w:rsidRDefault="00B37E42" w:rsidP="00BD22C3">
      <w:pPr>
        <w:pStyle w:val="a5"/>
        <w:numPr>
          <w:ilvl w:val="1"/>
          <w:numId w:val="1"/>
        </w:numPr>
        <w:tabs>
          <w:tab w:val="left" w:pos="1329"/>
        </w:tabs>
        <w:spacing w:before="26" w:line="230" w:lineRule="auto"/>
        <w:ind w:right="137"/>
        <w:rPr>
          <w:sz w:val="26"/>
        </w:rPr>
      </w:pPr>
      <w:r>
        <w:rPr>
          <w:color w:val="000009"/>
          <w:sz w:val="26"/>
        </w:rPr>
        <w:t xml:space="preserve">Общее руководство дошкольной группой осуществляет директор </w:t>
      </w:r>
      <w:r>
        <w:rPr>
          <w:color w:val="000009"/>
          <w:spacing w:val="-2"/>
          <w:sz w:val="26"/>
        </w:rPr>
        <w:t>Учреждения.</w:t>
      </w:r>
    </w:p>
    <w:p w:rsidR="00B37E42" w:rsidRDefault="004B5EF7" w:rsidP="00BD22C3">
      <w:pPr>
        <w:pStyle w:val="a5"/>
        <w:numPr>
          <w:ilvl w:val="1"/>
          <w:numId w:val="1"/>
        </w:numPr>
        <w:tabs>
          <w:tab w:val="left" w:pos="1113"/>
        </w:tabs>
        <w:spacing w:before="28" w:line="232" w:lineRule="auto"/>
        <w:ind w:right="143"/>
        <w:rPr>
          <w:sz w:val="26"/>
        </w:rPr>
      </w:pPr>
      <w:r>
        <w:rPr>
          <w:color w:val="000009"/>
          <w:sz w:val="26"/>
        </w:rPr>
        <w:t xml:space="preserve">Контроль </w:t>
      </w:r>
      <w:r w:rsidR="00B37E42">
        <w:rPr>
          <w:color w:val="000009"/>
          <w:sz w:val="26"/>
        </w:rPr>
        <w:t xml:space="preserve">за деятельностью дошкольной группы, а также ответственность за ведение документации, за управление инфраструктурой, возлагается на директора </w:t>
      </w:r>
      <w:r w:rsidR="00B37E42">
        <w:rPr>
          <w:color w:val="000009"/>
          <w:spacing w:val="-2"/>
          <w:sz w:val="26"/>
        </w:rPr>
        <w:t>Учреждения.</w:t>
      </w:r>
    </w:p>
    <w:p w:rsidR="00B37E42" w:rsidRDefault="00B37E42" w:rsidP="00BD22C3">
      <w:pPr>
        <w:pStyle w:val="a5"/>
        <w:numPr>
          <w:ilvl w:val="1"/>
          <w:numId w:val="1"/>
        </w:numPr>
        <w:tabs>
          <w:tab w:val="left" w:pos="1019"/>
        </w:tabs>
        <w:spacing w:before="3"/>
        <w:ind w:left="1019" w:hanging="453"/>
        <w:rPr>
          <w:sz w:val="26"/>
        </w:rPr>
      </w:pPr>
      <w:r>
        <w:rPr>
          <w:color w:val="000009"/>
          <w:sz w:val="26"/>
        </w:rPr>
        <w:t>Директор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pacing w:val="-2"/>
          <w:sz w:val="26"/>
        </w:rPr>
        <w:t>Учреждения:</w:t>
      </w:r>
    </w:p>
    <w:p w:rsidR="00B37E42" w:rsidRDefault="00B37E42" w:rsidP="00BD22C3">
      <w:pPr>
        <w:pStyle w:val="a5"/>
        <w:numPr>
          <w:ilvl w:val="2"/>
          <w:numId w:val="1"/>
        </w:numPr>
        <w:tabs>
          <w:tab w:val="left" w:pos="1011"/>
        </w:tabs>
        <w:spacing w:before="46" w:line="230" w:lineRule="auto"/>
        <w:ind w:left="86" w:right="142" w:firstLine="632"/>
        <w:rPr>
          <w:sz w:val="26"/>
        </w:rPr>
      </w:pPr>
      <w:r>
        <w:rPr>
          <w:color w:val="000009"/>
          <w:sz w:val="26"/>
        </w:rPr>
        <w:t xml:space="preserve">действует от имени дошкольной группы, представляет во всех учреждениях и </w:t>
      </w:r>
      <w:r>
        <w:rPr>
          <w:color w:val="000009"/>
          <w:spacing w:val="-2"/>
          <w:sz w:val="26"/>
        </w:rPr>
        <w:t>организациях;</w:t>
      </w:r>
    </w:p>
    <w:p w:rsidR="00B37E42" w:rsidRDefault="00B37E42" w:rsidP="00BD22C3">
      <w:pPr>
        <w:pStyle w:val="a5"/>
        <w:numPr>
          <w:ilvl w:val="2"/>
          <w:numId w:val="1"/>
        </w:numPr>
        <w:tabs>
          <w:tab w:val="left" w:pos="1057"/>
        </w:tabs>
        <w:spacing w:before="51" w:line="228" w:lineRule="auto"/>
        <w:ind w:left="86" w:right="140" w:firstLine="700"/>
        <w:rPr>
          <w:sz w:val="26"/>
        </w:rPr>
      </w:pPr>
      <w:r>
        <w:rPr>
          <w:color w:val="000009"/>
          <w:sz w:val="26"/>
        </w:rPr>
        <w:t>осуществляет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приём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на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работу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и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расстановку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кадров,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поощряет</w:t>
      </w:r>
      <w:r w:rsidR="00BD22C3">
        <w:rPr>
          <w:color w:val="000009"/>
          <w:sz w:val="26"/>
        </w:rPr>
        <w:t xml:space="preserve"> работников дошкольной группы</w:t>
      </w:r>
      <w:r>
        <w:rPr>
          <w:color w:val="000009"/>
          <w:sz w:val="26"/>
        </w:rPr>
        <w:t>, налагает взыскания и увольняет с работы;</w:t>
      </w:r>
    </w:p>
    <w:p w:rsidR="00B37E42" w:rsidRDefault="00B37E42" w:rsidP="00BD22C3">
      <w:pPr>
        <w:pStyle w:val="a5"/>
        <w:numPr>
          <w:ilvl w:val="2"/>
          <w:numId w:val="1"/>
        </w:numPr>
        <w:tabs>
          <w:tab w:val="left" w:pos="913"/>
        </w:tabs>
        <w:spacing w:before="39"/>
        <w:ind w:left="913" w:hanging="267"/>
        <w:rPr>
          <w:sz w:val="26"/>
        </w:rPr>
      </w:pPr>
      <w:r>
        <w:rPr>
          <w:color w:val="000009"/>
          <w:sz w:val="26"/>
        </w:rPr>
        <w:t>несёт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ответственность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за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деятельность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дошкольной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группы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перед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pacing w:val="-2"/>
          <w:sz w:val="26"/>
        </w:rPr>
        <w:t>учредителем.</w:t>
      </w:r>
    </w:p>
    <w:p w:rsidR="00B37E42" w:rsidRDefault="00B37E42" w:rsidP="00B37E42">
      <w:pPr>
        <w:pStyle w:val="a5"/>
        <w:jc w:val="left"/>
        <w:rPr>
          <w:sz w:val="26"/>
        </w:rPr>
        <w:sectPr w:rsidR="00B37E42">
          <w:pgSz w:w="11900" w:h="16840"/>
          <w:pgMar w:top="820" w:right="708" w:bottom="280" w:left="1275" w:header="720" w:footer="720" w:gutter="0"/>
          <w:cols w:space="720"/>
        </w:sectPr>
      </w:pP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045"/>
        </w:tabs>
        <w:spacing w:before="72" w:line="232" w:lineRule="auto"/>
        <w:ind w:right="148" w:firstLine="488"/>
        <w:jc w:val="left"/>
        <w:rPr>
          <w:sz w:val="26"/>
        </w:rPr>
      </w:pPr>
      <w:r>
        <w:rPr>
          <w:color w:val="000009"/>
          <w:sz w:val="26"/>
        </w:rPr>
        <w:lastRenderedPageBreak/>
        <w:t>Штатное расписание составляется директором Учреждения в зависимости от наполняемости и режима функционирования дошкольной группы.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15"/>
        </w:tabs>
        <w:spacing w:before="26" w:line="232" w:lineRule="auto"/>
        <w:ind w:right="145" w:firstLine="488"/>
        <w:jc w:val="left"/>
        <w:rPr>
          <w:sz w:val="26"/>
        </w:rPr>
      </w:pPr>
      <w:r>
        <w:rPr>
          <w:color w:val="000009"/>
          <w:sz w:val="26"/>
        </w:rPr>
        <w:t>Директор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Учреждения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определяет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функциональные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обязанности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каждого работника дошкольной группы, которые закрепляются в должностных инструкциях.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44"/>
          <w:tab w:val="left" w:pos="1699"/>
          <w:tab w:val="left" w:pos="3753"/>
          <w:tab w:val="left" w:pos="5339"/>
          <w:tab w:val="left" w:pos="6995"/>
          <w:tab w:val="left" w:pos="8094"/>
        </w:tabs>
        <w:spacing w:line="232" w:lineRule="auto"/>
        <w:ind w:right="137" w:firstLine="488"/>
        <w:jc w:val="left"/>
        <w:rPr>
          <w:sz w:val="26"/>
        </w:rPr>
      </w:pPr>
      <w:r>
        <w:rPr>
          <w:color w:val="000009"/>
          <w:spacing w:val="-10"/>
          <w:sz w:val="26"/>
        </w:rPr>
        <w:t>К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педагогическим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работникам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дошкольной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>группы</w:t>
      </w:r>
      <w:r>
        <w:rPr>
          <w:color w:val="000009"/>
          <w:sz w:val="26"/>
        </w:rPr>
        <w:tab/>
      </w:r>
      <w:r>
        <w:rPr>
          <w:color w:val="000009"/>
          <w:spacing w:val="-2"/>
          <w:sz w:val="26"/>
        </w:rPr>
        <w:t xml:space="preserve">предъявляются </w:t>
      </w:r>
      <w:r>
        <w:rPr>
          <w:color w:val="000009"/>
          <w:sz w:val="26"/>
        </w:rPr>
        <w:t>требования, соответствующие квалификационным характеристикам по должностям.</w:t>
      </w:r>
    </w:p>
    <w:p w:rsidR="00B37E42" w:rsidRDefault="00B37E42" w:rsidP="00B37E42">
      <w:pPr>
        <w:pStyle w:val="a3"/>
        <w:spacing w:before="32"/>
        <w:ind w:left="0"/>
        <w:jc w:val="left"/>
      </w:pPr>
    </w:p>
    <w:p w:rsidR="00B37E42" w:rsidRDefault="00B37E42" w:rsidP="00B37E42">
      <w:pPr>
        <w:pStyle w:val="Heading2"/>
        <w:numPr>
          <w:ilvl w:val="0"/>
          <w:numId w:val="1"/>
        </w:numPr>
        <w:tabs>
          <w:tab w:val="left" w:pos="3600"/>
        </w:tabs>
        <w:spacing w:line="240" w:lineRule="auto"/>
        <w:ind w:left="3600" w:hanging="259"/>
        <w:jc w:val="both"/>
      </w:pPr>
      <w:r>
        <w:rPr>
          <w:color w:val="000009"/>
        </w:rPr>
        <w:t>Финансовое</w:t>
      </w:r>
      <w:r w:rsidR="00BD22C3">
        <w:rPr>
          <w:color w:val="000009"/>
        </w:rPr>
        <w:t xml:space="preserve"> </w:t>
      </w:r>
      <w:r>
        <w:rPr>
          <w:color w:val="000009"/>
          <w:spacing w:val="-2"/>
        </w:rPr>
        <w:t>обеспечение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097"/>
        </w:tabs>
        <w:spacing w:before="11" w:line="230" w:lineRule="auto"/>
        <w:ind w:right="141"/>
        <w:rPr>
          <w:sz w:val="26"/>
        </w:rPr>
      </w:pPr>
      <w:r>
        <w:rPr>
          <w:color w:val="000009"/>
          <w:sz w:val="26"/>
        </w:rPr>
        <w:t>Финансовое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обеспечение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дошкольной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группы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осуществляется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в</w:t>
      </w:r>
      <w:r w:rsidR="00BD22C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соответствии с законодательством Российской Федерации.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139"/>
        </w:tabs>
        <w:spacing w:before="23" w:line="232" w:lineRule="auto"/>
        <w:ind w:right="146"/>
        <w:rPr>
          <w:sz w:val="26"/>
        </w:rPr>
      </w:pPr>
      <w:r>
        <w:rPr>
          <w:color w:val="000009"/>
          <w:sz w:val="26"/>
        </w:rPr>
        <w:t>Взимание платы с родителей (законных представителей) воспитанников за осуществление присмотра и ухода в дошкольной группе производится в соответствии с законодательством Российской Федерации.</w:t>
      </w:r>
    </w:p>
    <w:p w:rsidR="00B37E42" w:rsidRDefault="00B37E42" w:rsidP="00B37E42">
      <w:pPr>
        <w:pStyle w:val="a3"/>
        <w:spacing w:before="152"/>
        <w:ind w:left="0"/>
        <w:jc w:val="left"/>
      </w:pPr>
    </w:p>
    <w:p w:rsidR="00B37E42" w:rsidRDefault="00B37E42" w:rsidP="00B37E42">
      <w:pPr>
        <w:pStyle w:val="Heading2"/>
        <w:numPr>
          <w:ilvl w:val="0"/>
          <w:numId w:val="1"/>
        </w:numPr>
        <w:tabs>
          <w:tab w:val="left" w:pos="3357"/>
        </w:tabs>
        <w:ind w:left="3357" w:hanging="258"/>
        <w:jc w:val="both"/>
      </w:pPr>
      <w:r>
        <w:rPr>
          <w:color w:val="000009"/>
        </w:rPr>
        <w:t>Заключительные</w:t>
      </w:r>
      <w:r w:rsidR="00BD22C3">
        <w:rPr>
          <w:color w:val="000009"/>
        </w:rPr>
        <w:t xml:space="preserve"> </w:t>
      </w:r>
      <w:r>
        <w:rPr>
          <w:color w:val="000009"/>
          <w:spacing w:val="-2"/>
        </w:rPr>
        <w:t>положения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411"/>
        </w:tabs>
        <w:spacing w:before="7" w:line="232" w:lineRule="auto"/>
        <w:ind w:right="142" w:firstLine="768"/>
        <w:rPr>
          <w:sz w:val="26"/>
        </w:rPr>
      </w:pPr>
      <w:r>
        <w:rPr>
          <w:color w:val="000009"/>
          <w:sz w:val="26"/>
        </w:rPr>
        <w:t>Вопросы, не урегулированные настоящим Положением, решаются на основании действующего законодательства Российской Федерации.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253"/>
        </w:tabs>
        <w:spacing w:line="232" w:lineRule="auto"/>
        <w:ind w:right="143" w:firstLine="698"/>
        <w:rPr>
          <w:sz w:val="26"/>
        </w:rPr>
      </w:pPr>
      <w:r>
        <w:rPr>
          <w:color w:val="000009"/>
          <w:sz w:val="26"/>
        </w:rPr>
        <w:t xml:space="preserve">Любые изменения и дополнения в настоящее Положение рассматриваются, принимаются в установленном порядке и утверждаются приказом директора </w:t>
      </w:r>
      <w:r>
        <w:rPr>
          <w:color w:val="000009"/>
          <w:spacing w:val="-2"/>
          <w:sz w:val="26"/>
        </w:rPr>
        <w:t>Учреждением.</w:t>
      </w:r>
    </w:p>
    <w:p w:rsidR="00B37E42" w:rsidRDefault="00B37E42" w:rsidP="00B37E42">
      <w:pPr>
        <w:pStyle w:val="a5"/>
        <w:numPr>
          <w:ilvl w:val="1"/>
          <w:numId w:val="1"/>
        </w:numPr>
        <w:tabs>
          <w:tab w:val="left" w:pos="1431"/>
        </w:tabs>
        <w:spacing w:before="26" w:line="230" w:lineRule="auto"/>
        <w:ind w:right="141" w:firstLine="698"/>
        <w:rPr>
          <w:sz w:val="26"/>
        </w:rPr>
      </w:pPr>
      <w:r>
        <w:rPr>
          <w:color w:val="000009"/>
          <w:sz w:val="26"/>
        </w:rPr>
        <w:t xml:space="preserve">Прекращение деятельности дошкольной группы как структурного подразделения Учреждения производится на основании приказа директора Учреждения по согласованию с </w:t>
      </w:r>
      <w:r w:rsidR="00BD22C3">
        <w:rPr>
          <w:color w:val="000009"/>
          <w:sz w:val="26"/>
        </w:rPr>
        <w:t xml:space="preserve">отделом Образования </w:t>
      </w:r>
      <w:r>
        <w:rPr>
          <w:color w:val="000009"/>
          <w:sz w:val="26"/>
        </w:rPr>
        <w:t xml:space="preserve">администрации </w:t>
      </w:r>
      <w:r w:rsidR="00BD22C3">
        <w:rPr>
          <w:color w:val="000009"/>
          <w:sz w:val="26"/>
        </w:rPr>
        <w:t xml:space="preserve">Троснянского района </w:t>
      </w:r>
      <w:r>
        <w:rPr>
          <w:color w:val="000009"/>
          <w:sz w:val="26"/>
        </w:rPr>
        <w:t>или по решению суда в случаях, предусмотренных действующим законодательством.</w:t>
      </w:r>
    </w:p>
    <w:p w:rsidR="00DD300B" w:rsidRDefault="00DD300B"/>
    <w:sectPr w:rsidR="00DD300B" w:rsidSect="00DC4351">
      <w:pgSz w:w="1190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902A8"/>
    <w:multiLevelType w:val="hybridMultilevel"/>
    <w:tmpl w:val="5BEE1CF8"/>
    <w:lvl w:ilvl="0" w:tplc="AED84534">
      <w:start w:val="1"/>
      <w:numFmt w:val="decimal"/>
      <w:lvlText w:val="%1."/>
      <w:lvlJc w:val="left"/>
      <w:pPr>
        <w:ind w:left="3967" w:hanging="3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6"/>
        <w:szCs w:val="26"/>
        <w:lang w:val="ru-RU" w:eastAsia="en-US" w:bidi="ar-SA"/>
      </w:rPr>
    </w:lvl>
    <w:lvl w:ilvl="1" w:tplc="5A18D0C8">
      <w:numFmt w:val="none"/>
      <w:lvlText w:val=""/>
      <w:lvlJc w:val="left"/>
      <w:pPr>
        <w:tabs>
          <w:tab w:val="num" w:pos="360"/>
        </w:tabs>
      </w:pPr>
    </w:lvl>
    <w:lvl w:ilvl="2" w:tplc="1CFC59E6">
      <w:numFmt w:val="bullet"/>
      <w:lvlText w:val="-"/>
      <w:lvlJc w:val="left"/>
      <w:pPr>
        <w:ind w:left="87" w:hanging="29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000009"/>
        <w:spacing w:val="0"/>
        <w:w w:val="98"/>
        <w:sz w:val="26"/>
        <w:szCs w:val="26"/>
        <w:lang w:val="ru-RU" w:eastAsia="en-US" w:bidi="ar-SA"/>
      </w:rPr>
    </w:lvl>
    <w:lvl w:ilvl="3" w:tplc="2F60DDDA">
      <w:numFmt w:val="bullet"/>
      <w:lvlText w:val="•"/>
      <w:lvlJc w:val="left"/>
      <w:pPr>
        <w:ind w:left="5283" w:hanging="294"/>
      </w:pPr>
      <w:rPr>
        <w:rFonts w:hint="default"/>
        <w:lang w:val="ru-RU" w:eastAsia="en-US" w:bidi="ar-SA"/>
      </w:rPr>
    </w:lvl>
    <w:lvl w:ilvl="4" w:tplc="7870FE6A">
      <w:numFmt w:val="bullet"/>
      <w:lvlText w:val="•"/>
      <w:lvlJc w:val="left"/>
      <w:pPr>
        <w:ind w:left="5945" w:hanging="294"/>
      </w:pPr>
      <w:rPr>
        <w:rFonts w:hint="default"/>
        <w:lang w:val="ru-RU" w:eastAsia="en-US" w:bidi="ar-SA"/>
      </w:rPr>
    </w:lvl>
    <w:lvl w:ilvl="5" w:tplc="E4FACCBC">
      <w:numFmt w:val="bullet"/>
      <w:lvlText w:val="•"/>
      <w:lvlJc w:val="left"/>
      <w:pPr>
        <w:ind w:left="6607" w:hanging="294"/>
      </w:pPr>
      <w:rPr>
        <w:rFonts w:hint="default"/>
        <w:lang w:val="ru-RU" w:eastAsia="en-US" w:bidi="ar-SA"/>
      </w:rPr>
    </w:lvl>
    <w:lvl w:ilvl="6" w:tplc="D5D01624">
      <w:numFmt w:val="bullet"/>
      <w:lvlText w:val="•"/>
      <w:lvlJc w:val="left"/>
      <w:pPr>
        <w:ind w:left="7269" w:hanging="294"/>
      </w:pPr>
      <w:rPr>
        <w:rFonts w:hint="default"/>
        <w:lang w:val="ru-RU" w:eastAsia="en-US" w:bidi="ar-SA"/>
      </w:rPr>
    </w:lvl>
    <w:lvl w:ilvl="7" w:tplc="C52A5E3A">
      <w:numFmt w:val="bullet"/>
      <w:lvlText w:val="•"/>
      <w:lvlJc w:val="left"/>
      <w:pPr>
        <w:ind w:left="7931" w:hanging="294"/>
      </w:pPr>
      <w:rPr>
        <w:rFonts w:hint="default"/>
        <w:lang w:val="ru-RU" w:eastAsia="en-US" w:bidi="ar-SA"/>
      </w:rPr>
    </w:lvl>
    <w:lvl w:ilvl="8" w:tplc="5DEA4C06">
      <w:numFmt w:val="bullet"/>
      <w:lvlText w:val="•"/>
      <w:lvlJc w:val="left"/>
      <w:pPr>
        <w:ind w:left="8593" w:hanging="2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7E42"/>
    <w:rsid w:val="001F1D1A"/>
    <w:rsid w:val="001F60F1"/>
    <w:rsid w:val="004B5EF7"/>
    <w:rsid w:val="00602C72"/>
    <w:rsid w:val="00B37E42"/>
    <w:rsid w:val="00BD22C3"/>
    <w:rsid w:val="00CD4587"/>
    <w:rsid w:val="00DA1A46"/>
    <w:rsid w:val="00DD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7E42"/>
    <w:pPr>
      <w:spacing w:before="24"/>
      <w:ind w:left="86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37E42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B37E42"/>
    <w:pPr>
      <w:ind w:left="1333" w:right="163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37E42"/>
    <w:pPr>
      <w:spacing w:line="298" w:lineRule="exact"/>
      <w:ind w:left="2287" w:hanging="384"/>
      <w:jc w:val="both"/>
      <w:outlineLvl w:val="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B37E42"/>
    <w:pPr>
      <w:spacing w:before="24"/>
      <w:ind w:left="86" w:firstLine="55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2025-10-07T10:12:00Z</dcterms:created>
  <dcterms:modified xsi:type="dcterms:W3CDTF">2025-10-07T10:50:00Z</dcterms:modified>
</cp:coreProperties>
</file>